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5EBFE" w14:textId="3145C356" w:rsidR="00EF4606" w:rsidRPr="00E43B0D" w:rsidRDefault="00F1264F">
      <w:pPr>
        <w:rPr>
          <w:rFonts w:ascii="Cambria" w:hAnsi="Cambria"/>
          <w:b/>
          <w:color w:val="4F81BD" w:themeColor="accent1"/>
          <w:sz w:val="32"/>
        </w:rPr>
      </w:pPr>
      <w:r>
        <w:rPr>
          <w:rFonts w:ascii="Cambria" w:hAnsi="Cambria"/>
          <w:b/>
          <w:color w:val="4F81BD" w:themeColor="accent1"/>
          <w:sz w:val="32"/>
        </w:rPr>
        <w:t>Eine</w:t>
      </w:r>
      <w:r w:rsidR="005C65AC" w:rsidRPr="00E43B0D">
        <w:rPr>
          <w:rFonts w:ascii="Cambria" w:hAnsi="Cambria"/>
          <w:b/>
          <w:color w:val="4F81BD" w:themeColor="accent1"/>
          <w:sz w:val="32"/>
        </w:rPr>
        <w:t xml:space="preserve"> Stellungnahme</w:t>
      </w:r>
      <w:r>
        <w:rPr>
          <w:rFonts w:ascii="Cambria" w:hAnsi="Cambria"/>
          <w:b/>
          <w:color w:val="4F81BD" w:themeColor="accent1"/>
          <w:sz w:val="32"/>
        </w:rPr>
        <w:t xml:space="preserve"> schreiben</w:t>
      </w:r>
    </w:p>
    <w:p w14:paraId="4EAEA9D9" w14:textId="399ECE78" w:rsidR="000F6349" w:rsidRDefault="005C65AC" w:rsidP="001240D4">
      <w:pPr>
        <w:spacing w:after="0"/>
        <w:jc w:val="both"/>
        <w:rPr>
          <w:rFonts w:asciiTheme="majorHAnsi" w:hAnsiTheme="majorHAnsi"/>
        </w:rPr>
      </w:pPr>
      <w:r w:rsidRPr="004C54D0">
        <w:rPr>
          <w:rFonts w:asciiTheme="majorHAnsi" w:hAnsiTheme="majorHAnsi"/>
        </w:rPr>
        <w:t xml:space="preserve">Eine Stellungnahme als schulische Schreibform </w:t>
      </w:r>
      <w:r w:rsidR="001240D4">
        <w:rPr>
          <w:rFonts w:asciiTheme="majorHAnsi" w:hAnsiTheme="majorHAnsi"/>
        </w:rPr>
        <w:t xml:space="preserve">ist eine </w:t>
      </w:r>
      <w:r w:rsidR="001240D4" w:rsidRPr="001240D4">
        <w:rPr>
          <w:rFonts w:asciiTheme="majorHAnsi" w:hAnsiTheme="majorHAnsi"/>
          <w:b/>
        </w:rPr>
        <w:t xml:space="preserve">Form schriftlichen </w:t>
      </w:r>
      <w:r w:rsidR="000F6349">
        <w:rPr>
          <w:rFonts w:asciiTheme="majorHAnsi" w:hAnsiTheme="majorHAnsi"/>
          <w:b/>
        </w:rPr>
        <w:t>Argumentierens</w:t>
      </w:r>
      <w:r w:rsidR="001240D4">
        <w:rPr>
          <w:rFonts w:asciiTheme="majorHAnsi" w:hAnsiTheme="majorHAnsi"/>
        </w:rPr>
        <w:t xml:space="preserve">. </w:t>
      </w:r>
      <w:r w:rsidRPr="004C54D0">
        <w:rPr>
          <w:rFonts w:asciiTheme="majorHAnsi" w:hAnsiTheme="majorHAnsi"/>
        </w:rPr>
        <w:t xml:space="preserve"> Das bedeutet, das zu einem strittigen Problem</w:t>
      </w:r>
      <w:r w:rsidR="001240D4">
        <w:rPr>
          <w:rFonts w:asciiTheme="majorHAnsi" w:hAnsiTheme="majorHAnsi"/>
        </w:rPr>
        <w:t xml:space="preserve"> oder einem Sachverhalt</w:t>
      </w:r>
      <w:r w:rsidRPr="004C54D0">
        <w:rPr>
          <w:rFonts w:asciiTheme="majorHAnsi" w:hAnsiTheme="majorHAnsi"/>
        </w:rPr>
        <w:t xml:space="preserve"> </w:t>
      </w:r>
      <w:r w:rsidRPr="001240D4">
        <w:rPr>
          <w:rFonts w:asciiTheme="majorHAnsi" w:hAnsiTheme="majorHAnsi"/>
          <w:b/>
        </w:rPr>
        <w:t xml:space="preserve">Standpunkte </w:t>
      </w:r>
      <w:r w:rsidR="00555E48" w:rsidRPr="00555E48">
        <w:rPr>
          <w:rFonts w:asciiTheme="majorHAnsi" w:hAnsiTheme="majorHAnsi"/>
        </w:rPr>
        <w:t>schriftl</w:t>
      </w:r>
      <w:hyperlink r:id="rId7" w:history="1"/>
      <w:r w:rsidR="00555E48" w:rsidRPr="00555E48">
        <w:rPr>
          <w:rFonts w:asciiTheme="majorHAnsi" w:hAnsiTheme="majorHAnsi"/>
        </w:rPr>
        <w:t>ich</w:t>
      </w:r>
      <w:r w:rsidR="00555E48">
        <w:rPr>
          <w:rFonts w:asciiTheme="majorHAnsi" w:hAnsiTheme="majorHAnsi"/>
          <w:b/>
        </w:rPr>
        <w:t xml:space="preserve"> </w:t>
      </w:r>
      <w:r w:rsidRPr="001240D4">
        <w:rPr>
          <w:rFonts w:asciiTheme="majorHAnsi" w:hAnsiTheme="majorHAnsi"/>
        </w:rPr>
        <w:t>eingenommen</w:t>
      </w:r>
      <w:r w:rsidRPr="001240D4">
        <w:rPr>
          <w:rFonts w:asciiTheme="majorHAnsi" w:hAnsiTheme="majorHAnsi"/>
          <w:b/>
        </w:rPr>
        <w:t xml:space="preserve"> </w:t>
      </w:r>
      <w:r w:rsidR="001240D4" w:rsidRPr="001240D4">
        <w:rPr>
          <w:rFonts w:asciiTheme="majorHAnsi" w:hAnsiTheme="majorHAnsi"/>
        </w:rPr>
        <w:t>werden</w:t>
      </w:r>
      <w:r w:rsidR="001240D4">
        <w:rPr>
          <w:rFonts w:asciiTheme="majorHAnsi" w:hAnsiTheme="majorHAnsi"/>
        </w:rPr>
        <w:t xml:space="preserve"> sollen. Diese Standpunkte müssen </w:t>
      </w:r>
      <w:r w:rsidR="001240D4" w:rsidRPr="001240D4">
        <w:rPr>
          <w:rFonts w:asciiTheme="majorHAnsi" w:hAnsiTheme="majorHAnsi"/>
          <w:b/>
        </w:rPr>
        <w:t>begründet</w:t>
      </w:r>
      <w:r w:rsidR="001240D4">
        <w:rPr>
          <w:rFonts w:asciiTheme="majorHAnsi" w:hAnsiTheme="majorHAnsi"/>
        </w:rPr>
        <w:t xml:space="preserve">, </w:t>
      </w:r>
      <w:r w:rsidR="001240D4" w:rsidRPr="001240D4">
        <w:rPr>
          <w:rFonts w:asciiTheme="majorHAnsi" w:hAnsiTheme="majorHAnsi"/>
          <w:b/>
        </w:rPr>
        <w:t xml:space="preserve">entfaltet </w:t>
      </w:r>
      <w:r w:rsidR="001240D4">
        <w:rPr>
          <w:rFonts w:asciiTheme="majorHAnsi" w:hAnsiTheme="majorHAnsi"/>
        </w:rPr>
        <w:t xml:space="preserve">und </w:t>
      </w:r>
      <w:r w:rsidR="001240D4" w:rsidRPr="001240D4">
        <w:rPr>
          <w:rFonts w:asciiTheme="majorHAnsi" w:hAnsiTheme="majorHAnsi"/>
          <w:b/>
        </w:rPr>
        <w:t>überzeugend dargelegt</w:t>
      </w:r>
      <w:r w:rsidR="001240D4">
        <w:rPr>
          <w:rFonts w:asciiTheme="majorHAnsi" w:hAnsiTheme="majorHAnsi"/>
        </w:rPr>
        <w:t xml:space="preserve"> werden. </w:t>
      </w:r>
      <w:r w:rsidRPr="004C54D0">
        <w:rPr>
          <w:rFonts w:asciiTheme="majorHAnsi" w:hAnsiTheme="majorHAnsi"/>
        </w:rPr>
        <w:t>Schließlich soll ja</w:t>
      </w:r>
      <w:r w:rsidR="001240D4">
        <w:rPr>
          <w:rFonts w:asciiTheme="majorHAnsi" w:hAnsiTheme="majorHAnsi"/>
        </w:rPr>
        <w:t xml:space="preserve"> mit </w:t>
      </w:r>
      <w:r w:rsidR="001240D4" w:rsidRPr="001240D4">
        <w:rPr>
          <w:rFonts w:asciiTheme="majorHAnsi" w:hAnsiTheme="majorHAnsi"/>
          <w:b/>
        </w:rPr>
        <w:t>Thesen und Argumenten</w:t>
      </w:r>
      <w:r w:rsidRPr="004C54D0">
        <w:rPr>
          <w:rFonts w:asciiTheme="majorHAnsi" w:hAnsiTheme="majorHAnsi"/>
        </w:rPr>
        <w:t xml:space="preserve">, um es vereinfacht auszudrücken, herausgefunden werden können, was </w:t>
      </w:r>
      <w:r w:rsidR="001240D4">
        <w:rPr>
          <w:rFonts w:asciiTheme="majorHAnsi" w:hAnsiTheme="majorHAnsi"/>
        </w:rPr>
        <w:t>nach Ansicht des Sch</w:t>
      </w:r>
      <w:r w:rsidR="007008E0">
        <w:rPr>
          <w:rFonts w:asciiTheme="majorHAnsi" w:hAnsiTheme="majorHAnsi"/>
        </w:rPr>
        <w:t>r</w:t>
      </w:r>
      <w:r w:rsidR="001240D4">
        <w:rPr>
          <w:rFonts w:asciiTheme="majorHAnsi" w:hAnsiTheme="majorHAnsi"/>
        </w:rPr>
        <w:t xml:space="preserve">eibers </w:t>
      </w:r>
      <w:r w:rsidR="007008E0">
        <w:rPr>
          <w:rFonts w:asciiTheme="majorHAnsi" w:hAnsiTheme="majorHAnsi"/>
        </w:rPr>
        <w:t xml:space="preserve">warum </w:t>
      </w:r>
      <w:r w:rsidRPr="004C54D0">
        <w:rPr>
          <w:rFonts w:asciiTheme="majorHAnsi" w:hAnsiTheme="majorHAnsi"/>
        </w:rPr>
        <w:t xml:space="preserve">stimmt. </w:t>
      </w:r>
      <w:r w:rsidR="001240D4">
        <w:rPr>
          <w:rFonts w:asciiTheme="majorHAnsi" w:hAnsiTheme="majorHAnsi"/>
        </w:rPr>
        <w:t>Bei einer Stellungnahme</w:t>
      </w:r>
      <w:r w:rsidRPr="004C54D0">
        <w:rPr>
          <w:rFonts w:asciiTheme="majorHAnsi" w:hAnsiTheme="majorHAnsi"/>
        </w:rPr>
        <w:t xml:space="preserve"> </w:t>
      </w:r>
      <w:r w:rsidR="00BF50D2" w:rsidRPr="004C54D0">
        <w:rPr>
          <w:rFonts w:asciiTheme="majorHAnsi" w:hAnsiTheme="majorHAnsi"/>
        </w:rPr>
        <w:t xml:space="preserve">muss </w:t>
      </w:r>
      <w:r w:rsidR="001240D4">
        <w:rPr>
          <w:rFonts w:asciiTheme="majorHAnsi" w:hAnsiTheme="majorHAnsi"/>
        </w:rPr>
        <w:t xml:space="preserve">also </w:t>
      </w:r>
      <w:r w:rsidR="001240D4" w:rsidRPr="001240D4">
        <w:rPr>
          <w:rFonts w:asciiTheme="majorHAnsi" w:hAnsiTheme="majorHAnsi"/>
          <w:b/>
        </w:rPr>
        <w:t>schriftlich argumentiert</w:t>
      </w:r>
      <w:r w:rsidR="001240D4">
        <w:rPr>
          <w:rFonts w:asciiTheme="majorHAnsi" w:hAnsiTheme="majorHAnsi"/>
        </w:rPr>
        <w:t xml:space="preserve"> werden</w:t>
      </w:r>
      <w:r w:rsidR="00BF50D2" w:rsidRPr="004C54D0">
        <w:rPr>
          <w:rFonts w:asciiTheme="majorHAnsi" w:hAnsiTheme="majorHAnsi"/>
        </w:rPr>
        <w:t>.</w:t>
      </w:r>
      <w:r w:rsidRPr="004C54D0">
        <w:rPr>
          <w:rFonts w:asciiTheme="majorHAnsi" w:hAnsiTheme="majorHAnsi"/>
        </w:rPr>
        <w:t xml:space="preserve"> </w:t>
      </w:r>
      <w:r w:rsidR="000F6349">
        <w:rPr>
          <w:rFonts w:asciiTheme="majorHAnsi" w:hAnsiTheme="majorHAnsi"/>
        </w:rPr>
        <w:t xml:space="preserve"> Als Schreibform kann man  die Stellungnahme zu den neueren Formen de schriftlichen Erörterns zählen.</w:t>
      </w:r>
    </w:p>
    <w:p w14:paraId="030CF59A" w14:textId="7749756F" w:rsidR="000F6349" w:rsidRPr="000F6349" w:rsidRDefault="000F6349" w:rsidP="00F1264F">
      <w:pPr>
        <w:spacing w:before="120" w:after="120"/>
        <w:jc w:val="both"/>
        <w:rPr>
          <w:rFonts w:asciiTheme="majorHAnsi" w:hAnsiTheme="majorHAnsi"/>
          <w:b/>
          <w:bCs/>
        </w:rPr>
      </w:pPr>
      <w:r w:rsidRPr="000F6349">
        <w:rPr>
          <w:rFonts w:asciiTheme="majorHAnsi" w:hAnsiTheme="majorHAnsi"/>
          <w:b/>
          <w:bCs/>
        </w:rPr>
        <w:t>Zwischen äußerer und innerer Struktur der Stellungnahme unterscheiden</w:t>
      </w:r>
    </w:p>
    <w:p w14:paraId="07C20844" w14:textId="1F2FD954" w:rsidR="000F6349" w:rsidRPr="000F6349" w:rsidRDefault="000F6349" w:rsidP="00F1264F">
      <w:pPr>
        <w:spacing w:after="120"/>
        <w:jc w:val="both"/>
        <w:rPr>
          <w:rFonts w:asciiTheme="majorHAnsi" w:hAnsiTheme="majorHAnsi"/>
        </w:rPr>
      </w:pPr>
      <w:r w:rsidRPr="000F6349">
        <w:rPr>
          <w:rFonts w:asciiTheme="majorHAnsi" w:hAnsiTheme="majorHAnsi"/>
        </w:rPr>
        <w:t>Wer eine Stellungnahme verfassen will, mit der man seine Position zu einem Thema begründen möchte, muss zunächst einmal zwei Gliederungsaspekte auseinander halten.</w:t>
      </w:r>
    </w:p>
    <w:p w14:paraId="775EF583" w14:textId="6738DA1C" w:rsidR="000F6349" w:rsidRPr="000F6349" w:rsidRDefault="000F6349" w:rsidP="000F6349">
      <w:pPr>
        <w:pStyle w:val="Listenabsatz"/>
        <w:numPr>
          <w:ilvl w:val="0"/>
          <w:numId w:val="7"/>
        </w:numPr>
        <w:spacing w:after="0"/>
        <w:jc w:val="both"/>
        <w:rPr>
          <w:rFonts w:asciiTheme="majorHAnsi" w:hAnsiTheme="majorHAnsi"/>
        </w:rPr>
      </w:pPr>
      <w:r w:rsidRPr="000F6349">
        <w:rPr>
          <w:rFonts w:asciiTheme="majorHAnsi" w:hAnsiTheme="majorHAnsi"/>
        </w:rPr>
        <w:t xml:space="preserve">Die  </w:t>
      </w:r>
      <w:r w:rsidRPr="000F6349">
        <w:rPr>
          <w:rFonts w:ascii="Cambria" w:hAnsi="Cambria" w:cs="Cambria"/>
          <w:b/>
          <w:bCs/>
        </w:rPr>
        <w:t>ä</w:t>
      </w:r>
      <w:r w:rsidRPr="000F6349">
        <w:rPr>
          <w:rFonts w:asciiTheme="majorHAnsi" w:hAnsiTheme="majorHAnsi"/>
          <w:b/>
          <w:bCs/>
        </w:rPr>
        <w:t>u</w:t>
      </w:r>
      <w:r w:rsidRPr="000F6349">
        <w:rPr>
          <w:rFonts w:ascii="Cambria" w:hAnsi="Cambria" w:cs="Cambria"/>
          <w:b/>
          <w:bCs/>
        </w:rPr>
        <w:t>ß</w:t>
      </w:r>
      <w:r w:rsidRPr="000F6349">
        <w:rPr>
          <w:rFonts w:asciiTheme="majorHAnsi" w:hAnsiTheme="majorHAnsi"/>
          <w:b/>
          <w:bCs/>
        </w:rPr>
        <w:t>ere Struktur</w:t>
      </w:r>
      <w:r w:rsidRPr="000F6349">
        <w:rPr>
          <w:rFonts w:asciiTheme="majorHAnsi" w:hAnsiTheme="majorHAnsi"/>
        </w:rPr>
        <w:t xml:space="preserve"> mit ihrer Dreigliedrigkeit in Einleitung, Hauptteil und Schluss.</w:t>
      </w:r>
    </w:p>
    <w:p w14:paraId="71388F28" w14:textId="3E6746D5" w:rsidR="000F6349" w:rsidRPr="000F6349" w:rsidRDefault="000F6349" w:rsidP="000F6349">
      <w:pPr>
        <w:pStyle w:val="Listenabsatz"/>
        <w:numPr>
          <w:ilvl w:val="0"/>
          <w:numId w:val="7"/>
        </w:numPr>
        <w:spacing w:after="0"/>
        <w:jc w:val="both"/>
        <w:rPr>
          <w:rFonts w:asciiTheme="majorHAnsi" w:hAnsiTheme="majorHAnsi"/>
        </w:rPr>
      </w:pPr>
      <w:r w:rsidRPr="000F6349">
        <w:rPr>
          <w:rFonts w:asciiTheme="majorHAnsi" w:hAnsiTheme="majorHAnsi"/>
        </w:rPr>
        <w:t xml:space="preserve">Die </w:t>
      </w:r>
      <w:r w:rsidRPr="000F6349">
        <w:rPr>
          <w:rFonts w:asciiTheme="majorHAnsi" w:hAnsiTheme="majorHAnsi"/>
          <w:b/>
          <w:bCs/>
        </w:rPr>
        <w:t>Binnenstruktur</w:t>
      </w:r>
      <w:r w:rsidRPr="000F6349">
        <w:rPr>
          <w:rFonts w:asciiTheme="majorHAnsi" w:hAnsiTheme="majorHAnsi"/>
        </w:rPr>
        <w:t>, also die Anordnung der Thesen und Argumente.</w:t>
      </w:r>
    </w:p>
    <w:p w14:paraId="186625C1" w14:textId="6497499A" w:rsidR="000F6349" w:rsidRDefault="001F09CC" w:rsidP="00F1264F">
      <w:pPr>
        <w:spacing w:before="120" w:after="0"/>
        <w:jc w:val="both"/>
        <w:rPr>
          <w:rFonts w:asciiTheme="majorHAnsi" w:hAnsiTheme="majorHAnsi"/>
        </w:rPr>
      </w:pPr>
      <w:r>
        <w:rPr>
          <w:rFonts w:ascii="Arial" w:hAnsi="Arial" w:cs="Arial"/>
          <w:noProof/>
          <w:sz w:val="20"/>
          <w:szCs w:val="20"/>
        </w:rPr>
        <w:drawing>
          <wp:anchor distT="57150" distB="57150" distL="57150" distR="57150" simplePos="0" relativeHeight="251665408" behindDoc="0" locked="0" layoutInCell="1" allowOverlap="0" wp14:anchorId="017A6799" wp14:editId="74228EAF">
            <wp:simplePos x="0" y="0"/>
            <wp:positionH relativeFrom="column">
              <wp:posOffset>3944409</wp:posOffset>
            </wp:positionH>
            <wp:positionV relativeFrom="line">
              <wp:posOffset>238760</wp:posOffset>
            </wp:positionV>
            <wp:extent cx="1886585" cy="4275455"/>
            <wp:effectExtent l="0" t="0" r="0" b="0"/>
            <wp:wrapSquare wrapText="bothSides"/>
            <wp:docPr id="2" name="Grafik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585" cy="427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6349" w:rsidRPr="000F6349">
        <w:rPr>
          <w:rFonts w:asciiTheme="majorHAnsi" w:hAnsiTheme="majorHAnsi"/>
        </w:rPr>
        <w:t xml:space="preserve">Im Übrigen ist man beim Aufbau der Stellungnahme frei, d. h. man muss nicht, wie z. B. bei der freien Problem- und Sacherörterung einer im Idealfall auf Ober- und Unterbegriffen </w:t>
      </w:r>
      <w:r w:rsidR="00F1264F">
        <w:rPr>
          <w:rFonts w:asciiTheme="majorHAnsi" w:hAnsiTheme="majorHAnsi"/>
        </w:rPr>
        <w:t xml:space="preserve">ruhenden </w:t>
      </w:r>
      <w:r w:rsidR="000F6349" w:rsidRPr="000F6349">
        <w:rPr>
          <w:rFonts w:asciiTheme="majorHAnsi" w:hAnsiTheme="majorHAnsi"/>
        </w:rPr>
        <w:t xml:space="preserve">inhaltlichen Gliederung folgen, sondern darf seine Argumente einfach nacheinander ausführen. </w:t>
      </w:r>
    </w:p>
    <w:p w14:paraId="6DE51148" w14:textId="2B9A96C8" w:rsidR="000F6349" w:rsidRPr="000F6349" w:rsidRDefault="000F6349" w:rsidP="00F1264F">
      <w:pPr>
        <w:spacing w:after="120"/>
        <w:jc w:val="both"/>
        <w:rPr>
          <w:rFonts w:asciiTheme="majorHAnsi" w:hAnsiTheme="majorHAnsi"/>
        </w:rPr>
      </w:pPr>
      <w:r w:rsidRPr="000F6349">
        <w:rPr>
          <w:rFonts w:asciiTheme="majorHAnsi" w:hAnsiTheme="majorHAnsi"/>
        </w:rPr>
        <w:t xml:space="preserve">Man nennt dies auch ein </w:t>
      </w:r>
      <w:r w:rsidRPr="00F1264F">
        <w:rPr>
          <w:rFonts w:asciiTheme="majorHAnsi" w:hAnsiTheme="majorHAnsi"/>
          <w:b/>
          <w:bCs/>
        </w:rPr>
        <w:t>linear-entwickelndes Textordnungsmuster</w:t>
      </w:r>
      <w:r w:rsidRPr="000F6349">
        <w:rPr>
          <w:rFonts w:asciiTheme="majorHAnsi" w:hAnsiTheme="majorHAnsi"/>
        </w:rPr>
        <w:t>, bei dem, trotz des Anspruchs auf eine rational nachvollziehbare Argumentation auch im Vordergrund stehen darf, wie der Schreiber oder die Schreiberin das Problem subjektiv erlebt.</w:t>
      </w:r>
    </w:p>
    <w:p w14:paraId="2C24B8A1" w14:textId="5CF3F8A3" w:rsidR="000F6349" w:rsidRDefault="000F6349" w:rsidP="000F6349">
      <w:pPr>
        <w:spacing w:after="0"/>
        <w:jc w:val="both"/>
        <w:rPr>
          <w:rFonts w:asciiTheme="majorHAnsi" w:hAnsiTheme="majorHAnsi"/>
        </w:rPr>
      </w:pPr>
      <w:r w:rsidRPr="000F6349">
        <w:rPr>
          <w:rFonts w:asciiTheme="majorHAnsi" w:hAnsiTheme="majorHAnsi"/>
        </w:rPr>
        <w:t xml:space="preserve">Rational mit gleichzeitigem Ausdruck von Gefühlen zu argumentieren ist heutzutage, angesichts weit verbreiteter, auf </w:t>
      </w:r>
      <w:r>
        <w:rPr>
          <w:rFonts w:asciiTheme="majorHAnsi" w:hAnsiTheme="majorHAnsi"/>
        </w:rPr>
        <w:t xml:space="preserve"> </w:t>
      </w:r>
      <w:r w:rsidRPr="000F6349">
        <w:rPr>
          <w:rFonts w:asciiTheme="majorHAnsi" w:hAnsiTheme="majorHAnsi"/>
        </w:rPr>
        <w:t>Vorurteile, Stimmungen und Emotionen zielender populistischer Argumentationen in allen Bereichen des politischen und gesellschaftlichen Lebens wichtiger denn je.</w:t>
      </w:r>
    </w:p>
    <w:p w14:paraId="4233B971" w14:textId="6C23748F" w:rsidR="00F1264F" w:rsidRPr="001B5458" w:rsidRDefault="00F1264F" w:rsidP="00F1264F">
      <w:pPr>
        <w:spacing w:before="120" w:after="120"/>
        <w:jc w:val="both"/>
        <w:rPr>
          <w:rFonts w:asciiTheme="majorHAnsi" w:hAnsiTheme="majorHAnsi"/>
          <w:b/>
          <w:bCs/>
          <w:caps/>
        </w:rPr>
      </w:pPr>
      <w:r w:rsidRPr="001B5458">
        <w:rPr>
          <w:rFonts w:asciiTheme="majorHAnsi" w:hAnsiTheme="majorHAnsi"/>
          <w:b/>
          <w:bCs/>
          <w:caps/>
        </w:rPr>
        <w:t>Die drei Teile der Stellungnahme</w:t>
      </w:r>
      <w:r w:rsidRPr="001B5458">
        <w:rPr>
          <w:rFonts w:asciiTheme="majorHAnsi" w:hAnsiTheme="majorHAnsi"/>
          <w:b/>
          <w:bCs/>
          <w:caps/>
        </w:rPr>
        <w:t>: Die äußere Struktur</w:t>
      </w:r>
    </w:p>
    <w:p w14:paraId="132996C3" w14:textId="3704557B" w:rsidR="00F1264F" w:rsidRPr="00F1264F" w:rsidRDefault="00F1264F" w:rsidP="00F1264F">
      <w:pPr>
        <w:spacing w:after="0"/>
        <w:jc w:val="both"/>
        <w:rPr>
          <w:rFonts w:asciiTheme="majorHAnsi" w:hAnsiTheme="majorHAnsi"/>
        </w:rPr>
      </w:pPr>
      <w:r w:rsidRPr="00F1264F">
        <w:rPr>
          <w:rFonts w:asciiTheme="majorHAnsi" w:hAnsiTheme="majorHAnsi"/>
        </w:rPr>
        <w:t xml:space="preserve">Eine schriftliche Stellungnahme </w:t>
      </w:r>
      <w:r w:rsidR="002411F8">
        <w:rPr>
          <w:rFonts w:asciiTheme="majorHAnsi" w:hAnsiTheme="majorHAnsi"/>
        </w:rPr>
        <w:t xml:space="preserve">weist </w:t>
      </w:r>
      <w:bookmarkStart w:id="0" w:name="_GoBack"/>
      <w:bookmarkEnd w:id="0"/>
      <w:r w:rsidRPr="00F1264F">
        <w:rPr>
          <w:rFonts w:asciiTheme="majorHAnsi" w:hAnsiTheme="majorHAnsi"/>
        </w:rPr>
        <w:t>als eigenst</w:t>
      </w:r>
      <w:r w:rsidRPr="00F1264F">
        <w:rPr>
          <w:rFonts w:ascii="Cambria" w:hAnsi="Cambria" w:cs="Cambria"/>
        </w:rPr>
        <w:t>ä</w:t>
      </w:r>
      <w:r w:rsidRPr="00F1264F">
        <w:rPr>
          <w:rFonts w:asciiTheme="majorHAnsi" w:hAnsiTheme="majorHAnsi"/>
        </w:rPr>
        <w:t>ndige schulische Schreibform eine dreigliedrige äußere Struktur auf</w:t>
      </w:r>
      <w:r w:rsidR="001B5458">
        <w:rPr>
          <w:rFonts w:asciiTheme="majorHAnsi" w:hAnsiTheme="majorHAnsi"/>
        </w:rPr>
        <w:t xml:space="preserve">, die man </w:t>
      </w:r>
      <w:r w:rsidRPr="00F1264F">
        <w:rPr>
          <w:rFonts w:asciiTheme="majorHAnsi" w:hAnsiTheme="majorHAnsi"/>
        </w:rPr>
        <w:t>als Einleitung (A), Hauptteil (B) und Schluss (C) bezeichnen</w:t>
      </w:r>
      <w:r w:rsidR="001B5458">
        <w:rPr>
          <w:rFonts w:asciiTheme="majorHAnsi" w:hAnsiTheme="majorHAnsi"/>
        </w:rPr>
        <w:t xml:space="preserve"> kann.</w:t>
      </w:r>
    </w:p>
    <w:p w14:paraId="3D89606D" w14:textId="77777777" w:rsidR="00F1264F" w:rsidRPr="001B5458" w:rsidRDefault="00F1264F" w:rsidP="001B5458">
      <w:pPr>
        <w:spacing w:before="120" w:after="0"/>
        <w:jc w:val="both"/>
        <w:rPr>
          <w:rFonts w:asciiTheme="majorHAnsi" w:hAnsiTheme="majorHAnsi"/>
          <w:b/>
          <w:bCs/>
        </w:rPr>
      </w:pPr>
      <w:r w:rsidRPr="001B5458">
        <w:rPr>
          <w:rFonts w:asciiTheme="majorHAnsi" w:hAnsiTheme="majorHAnsi"/>
          <w:b/>
          <w:bCs/>
        </w:rPr>
        <w:t>Die Einleitung der Stellungnahme</w:t>
      </w:r>
    </w:p>
    <w:p w14:paraId="5A45082B" w14:textId="3AD0160D" w:rsidR="00F1264F" w:rsidRPr="00F1264F" w:rsidRDefault="00F1264F" w:rsidP="00F1264F">
      <w:pPr>
        <w:spacing w:after="0"/>
        <w:jc w:val="both"/>
        <w:rPr>
          <w:rFonts w:asciiTheme="majorHAnsi" w:hAnsiTheme="majorHAnsi"/>
        </w:rPr>
      </w:pPr>
      <w:r w:rsidRPr="00F1264F">
        <w:rPr>
          <w:rFonts w:asciiTheme="majorHAnsi" w:hAnsiTheme="majorHAnsi"/>
        </w:rPr>
        <w:t xml:space="preserve">In der Einleitung (A) wird der Bezug zu dem Problem, Sachverhalt oder Äußerung hergestellt. </w:t>
      </w:r>
    </w:p>
    <w:p w14:paraId="255739E8" w14:textId="77777777" w:rsidR="00F1264F" w:rsidRPr="00F1264F" w:rsidRDefault="00F1264F" w:rsidP="00F1264F">
      <w:pPr>
        <w:spacing w:after="0"/>
        <w:jc w:val="both"/>
        <w:rPr>
          <w:rFonts w:asciiTheme="majorHAnsi" w:hAnsiTheme="majorHAnsi"/>
        </w:rPr>
      </w:pPr>
      <w:r w:rsidRPr="00F1264F">
        <w:rPr>
          <w:rFonts w:asciiTheme="majorHAnsi" w:hAnsiTheme="majorHAnsi"/>
        </w:rPr>
        <w:t>Die schriftliche Stellungnahme beginnt damit, dass man kurz darauf Bezug nimmt, was einen zum Schreiben der Stellungnahme veranlasst. Das kann ein Problem oder ein Sachverhalt sein, das Verhalten eines anderen oder ein Text sein, der ein bestimmtes Thema behandelt.</w:t>
      </w:r>
    </w:p>
    <w:p w14:paraId="3371416C" w14:textId="3768DB91" w:rsidR="00F1264F" w:rsidRPr="001B5458" w:rsidRDefault="001F09CC" w:rsidP="001F09CC">
      <w:pPr>
        <w:spacing w:before="120" w:after="0"/>
        <w:ind w:left="709"/>
        <w:jc w:val="both"/>
        <w:rPr>
          <w:rFonts w:asciiTheme="majorHAnsi" w:hAnsiTheme="majorHAnsi"/>
          <w:sz w:val="20"/>
          <w:szCs w:val="20"/>
        </w:rPr>
      </w:pPr>
      <w:r w:rsidRPr="001B5458">
        <w:rPr>
          <w:rFonts w:asciiTheme="majorHAnsi" w:hAnsiTheme="majorHAnsi"/>
          <w:sz w:val="20"/>
          <w:szCs w:val="20"/>
        </w:rPr>
        <w:t>Beispie</w:t>
      </w:r>
      <w:r>
        <w:rPr>
          <w:rFonts w:asciiTheme="majorHAnsi" w:hAnsiTheme="majorHAnsi"/>
          <w:sz w:val="20"/>
          <w:szCs w:val="20"/>
        </w:rPr>
        <w:t xml:space="preserve">l: </w:t>
      </w:r>
      <w:r w:rsidR="00F1264F" w:rsidRPr="001B5458">
        <w:rPr>
          <w:rFonts w:asciiTheme="majorHAnsi" w:hAnsiTheme="majorHAnsi"/>
          <w:sz w:val="20"/>
          <w:szCs w:val="20"/>
        </w:rPr>
        <w:t>Die Forderung nach einem dreimonatigen Fahrverbot wegen unerlaubter Smartphone-Nutzung am Steuer, die heute laut wird, geht mir ganz entschieden zu weit</w:t>
      </w:r>
      <w:r w:rsidR="001B5458">
        <w:rPr>
          <w:rFonts w:asciiTheme="majorHAnsi" w:hAnsiTheme="majorHAnsi"/>
          <w:sz w:val="20"/>
          <w:szCs w:val="20"/>
        </w:rPr>
        <w:t>.</w:t>
      </w:r>
    </w:p>
    <w:p w14:paraId="486D7C0D" w14:textId="1FBFA385" w:rsidR="00F1264F" w:rsidRPr="001B5458" w:rsidRDefault="00F1264F" w:rsidP="001B5458">
      <w:pPr>
        <w:spacing w:before="120" w:after="0"/>
        <w:jc w:val="both"/>
        <w:rPr>
          <w:rFonts w:asciiTheme="majorHAnsi" w:hAnsiTheme="majorHAnsi"/>
          <w:b/>
          <w:bCs/>
        </w:rPr>
      </w:pPr>
      <w:r w:rsidRPr="001B5458">
        <w:rPr>
          <w:rFonts w:asciiTheme="majorHAnsi" w:hAnsiTheme="majorHAnsi"/>
          <w:b/>
          <w:bCs/>
        </w:rPr>
        <w:lastRenderedPageBreak/>
        <w:t>Der Hauptteil der Stellungnahme</w:t>
      </w:r>
    </w:p>
    <w:p w14:paraId="2B3CE779" w14:textId="557DCBF2" w:rsidR="00F1264F" w:rsidRPr="00F1264F" w:rsidRDefault="00F1264F" w:rsidP="00F1264F">
      <w:pPr>
        <w:spacing w:after="0"/>
        <w:jc w:val="both"/>
        <w:rPr>
          <w:rFonts w:asciiTheme="majorHAnsi" w:hAnsiTheme="majorHAnsi"/>
        </w:rPr>
      </w:pPr>
      <w:r w:rsidRPr="00F1264F">
        <w:rPr>
          <w:rFonts w:asciiTheme="majorHAnsi" w:hAnsiTheme="majorHAnsi"/>
        </w:rPr>
        <w:t>Im Hauptteil (B) werden verschiedene Behauptungen (Thesen) zum Problem aufgestellt, die mit Argumenten begründet werden, oder eine These mit mehreren Argumenten  begründet</w:t>
      </w:r>
      <w:r w:rsidR="001B5458">
        <w:rPr>
          <w:rFonts w:asciiTheme="majorHAnsi" w:hAnsiTheme="majorHAnsi"/>
        </w:rPr>
        <w:t>.</w:t>
      </w:r>
    </w:p>
    <w:p w14:paraId="5A88E43F" w14:textId="4EEFAC24" w:rsidR="00F1264F" w:rsidRDefault="00F1264F" w:rsidP="00F1264F">
      <w:pPr>
        <w:spacing w:after="0"/>
        <w:jc w:val="both"/>
        <w:rPr>
          <w:rFonts w:asciiTheme="majorHAnsi" w:hAnsiTheme="majorHAnsi"/>
        </w:rPr>
      </w:pPr>
      <w:r w:rsidRPr="00F1264F">
        <w:rPr>
          <w:rFonts w:asciiTheme="majorHAnsi" w:hAnsiTheme="majorHAnsi"/>
        </w:rPr>
        <w:t>Dabei werden die Argumente f</w:t>
      </w:r>
      <w:r w:rsidRPr="00F1264F">
        <w:rPr>
          <w:rFonts w:ascii="Cambria" w:hAnsi="Cambria" w:cs="Cambria"/>
        </w:rPr>
        <w:t>ü</w:t>
      </w:r>
      <w:r w:rsidRPr="00F1264F">
        <w:rPr>
          <w:rFonts w:asciiTheme="majorHAnsi" w:hAnsiTheme="majorHAnsi"/>
        </w:rPr>
        <w:t>r den eigenen Standpunkt mit St</w:t>
      </w:r>
      <w:r w:rsidRPr="00F1264F">
        <w:rPr>
          <w:rFonts w:ascii="Cambria" w:hAnsi="Cambria" w:cs="Cambria"/>
        </w:rPr>
        <w:t>ü</w:t>
      </w:r>
      <w:r w:rsidRPr="00F1264F">
        <w:rPr>
          <w:rFonts w:asciiTheme="majorHAnsi" w:hAnsiTheme="majorHAnsi"/>
        </w:rPr>
        <w:t>tzungen des Arguments wie Beweis und Beispiel entfaltet. Die Schlüssigkeit der Argumentation muss dabei nachvollziehbar sein.</w:t>
      </w:r>
    </w:p>
    <w:p w14:paraId="50A9362D" w14:textId="3FBBF3B8" w:rsidR="00F1264F" w:rsidRPr="00F1264F" w:rsidRDefault="00F1264F" w:rsidP="00F1264F">
      <w:pPr>
        <w:spacing w:after="0"/>
        <w:jc w:val="both"/>
        <w:rPr>
          <w:rFonts w:asciiTheme="majorHAnsi" w:hAnsiTheme="majorHAnsi"/>
        </w:rPr>
      </w:pPr>
      <w:r w:rsidRPr="00F1264F">
        <w:rPr>
          <w:rFonts w:asciiTheme="majorHAnsi" w:hAnsiTheme="majorHAnsi"/>
        </w:rPr>
        <w:t xml:space="preserve">Die Argumentation zum Thema muss dabei </w:t>
      </w:r>
      <w:r w:rsidRPr="001B5458">
        <w:rPr>
          <w:rFonts w:asciiTheme="majorHAnsi" w:hAnsiTheme="majorHAnsi"/>
          <w:b/>
          <w:bCs/>
        </w:rPr>
        <w:t>nicht unbedingt mehrsperspektivisch</w:t>
      </w:r>
      <w:r w:rsidRPr="00F1264F">
        <w:rPr>
          <w:rFonts w:asciiTheme="majorHAnsi" w:hAnsiTheme="majorHAnsi"/>
        </w:rPr>
        <w:t xml:space="preserve"> angelegt sein und auch Gegenargumente zur eigenen Position vorbringen und abwägen, kann dies aber tun. </w:t>
      </w:r>
    </w:p>
    <w:p w14:paraId="06904EC4" w14:textId="1A65BDD2" w:rsidR="00F1264F" w:rsidRPr="001B5458" w:rsidRDefault="00F1264F" w:rsidP="001B5458">
      <w:pPr>
        <w:spacing w:before="120" w:after="0"/>
        <w:jc w:val="both"/>
        <w:rPr>
          <w:rFonts w:asciiTheme="majorHAnsi" w:hAnsiTheme="majorHAnsi"/>
          <w:b/>
          <w:bCs/>
        </w:rPr>
      </w:pPr>
      <w:r w:rsidRPr="001B5458">
        <w:rPr>
          <w:rFonts w:asciiTheme="majorHAnsi" w:hAnsiTheme="majorHAnsi"/>
          <w:b/>
          <w:bCs/>
        </w:rPr>
        <w:t>Der Schluss der Stellungnahme</w:t>
      </w:r>
    </w:p>
    <w:p w14:paraId="692A76B0" w14:textId="292D1759" w:rsidR="00F1264F" w:rsidRPr="00F1264F" w:rsidRDefault="00F1264F" w:rsidP="00F1264F">
      <w:pPr>
        <w:spacing w:after="0"/>
        <w:jc w:val="both"/>
        <w:rPr>
          <w:rFonts w:asciiTheme="majorHAnsi" w:hAnsiTheme="majorHAnsi"/>
        </w:rPr>
      </w:pPr>
      <w:r w:rsidRPr="00F1264F">
        <w:rPr>
          <w:rFonts w:asciiTheme="majorHAnsi" w:hAnsiTheme="majorHAnsi"/>
        </w:rPr>
        <w:t>Der Schluss (C) der Stellungnahme zieht im Allgemeinen ein kurzes Fazit aus der vorangehenden Argumentation oder bringt den generellen Standpunkt, den der Verfasser oder die Verfasserin zum Thema einnimmt, noch einmal knapp und pointiert auf den Punkt.</w:t>
      </w:r>
    </w:p>
    <w:p w14:paraId="1ADA78E1" w14:textId="053D096A" w:rsidR="00F1264F" w:rsidRDefault="001F09CC" w:rsidP="00537CC1">
      <w:pPr>
        <w:spacing w:before="60" w:after="0"/>
        <w:ind w:left="709"/>
        <w:jc w:val="both"/>
        <w:rPr>
          <w:rFonts w:asciiTheme="majorHAnsi" w:hAnsiTheme="majorHAnsi"/>
          <w:sz w:val="20"/>
          <w:szCs w:val="20"/>
        </w:rPr>
      </w:pPr>
      <w:r>
        <w:rPr>
          <w:rFonts w:asciiTheme="majorHAnsi" w:hAnsiTheme="majorHAnsi"/>
          <w:sz w:val="20"/>
          <w:szCs w:val="20"/>
        </w:rPr>
        <w:t xml:space="preserve">Beispiel: </w:t>
      </w:r>
      <w:r w:rsidR="00F1264F" w:rsidRPr="001B5458">
        <w:rPr>
          <w:rFonts w:asciiTheme="majorHAnsi" w:hAnsiTheme="majorHAnsi"/>
          <w:sz w:val="20"/>
          <w:szCs w:val="20"/>
        </w:rPr>
        <w:t>Nur weil man mal eben aufs Handy schaut, das kann doch nicht dafür reichen, dass man gleich ein dreimonatiges Fahrverbot bekommt. Das geht entschieden zu weit.</w:t>
      </w:r>
    </w:p>
    <w:p w14:paraId="29484B4F" w14:textId="1E3240B7" w:rsidR="001B5458" w:rsidRPr="001B5458" w:rsidRDefault="001B5458" w:rsidP="001B5458">
      <w:pPr>
        <w:spacing w:before="120" w:after="120"/>
        <w:jc w:val="both"/>
        <w:rPr>
          <w:rFonts w:asciiTheme="majorHAnsi" w:hAnsiTheme="majorHAnsi"/>
          <w:b/>
          <w:bCs/>
          <w:caps/>
        </w:rPr>
      </w:pPr>
      <w:r w:rsidRPr="001B5458">
        <w:rPr>
          <w:rFonts w:asciiTheme="majorHAnsi" w:hAnsiTheme="majorHAnsi"/>
          <w:b/>
          <w:bCs/>
          <w:caps/>
        </w:rPr>
        <w:t>Die Binnenstruktur der Stellungnahme: Der Aufbau der Argumentation</w:t>
      </w:r>
    </w:p>
    <w:p w14:paraId="08E97803" w14:textId="4E17C7D0" w:rsidR="001B5458" w:rsidRPr="00537CC1" w:rsidRDefault="00537CC1" w:rsidP="001B5458">
      <w:pPr>
        <w:spacing w:after="0"/>
        <w:jc w:val="both"/>
        <w:rPr>
          <w:rFonts w:asciiTheme="majorHAnsi" w:hAnsiTheme="majorHAnsi"/>
        </w:rPr>
      </w:pPr>
      <w:r>
        <w:rPr>
          <w:rFonts w:ascii="Arial" w:hAnsi="Arial" w:cs="Arial"/>
          <w:noProof/>
          <w:color w:val="0000FF"/>
          <w:sz w:val="20"/>
          <w:szCs w:val="20"/>
        </w:rPr>
        <w:drawing>
          <wp:anchor distT="0" distB="0" distL="114300" distR="114300" simplePos="0" relativeHeight="251670528" behindDoc="0" locked="0" layoutInCell="1" allowOverlap="1" wp14:anchorId="07FA7A36" wp14:editId="6A94D45A">
            <wp:simplePos x="0" y="0"/>
            <wp:positionH relativeFrom="column">
              <wp:posOffset>3545629</wp:posOffset>
            </wp:positionH>
            <wp:positionV relativeFrom="paragraph">
              <wp:posOffset>695960</wp:posOffset>
            </wp:positionV>
            <wp:extent cx="2141855" cy="1628140"/>
            <wp:effectExtent l="0" t="0" r="0" b="0"/>
            <wp:wrapSquare wrapText="bothSides"/>
            <wp:docPr id="12" name="Grafik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381"/>
                    <a:stretch/>
                  </pic:blipFill>
                  <pic:spPr bwMode="auto">
                    <a:xfrm>
                      <a:off x="0" y="0"/>
                      <a:ext cx="2141855" cy="1628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0"/>
          <w:szCs w:val="20"/>
        </w:rPr>
        <w:drawing>
          <wp:anchor distT="0" distB="0" distL="114300" distR="114300" simplePos="0" relativeHeight="251669504" behindDoc="0" locked="0" layoutInCell="1" allowOverlap="1" wp14:anchorId="629902EE" wp14:editId="12102F09">
            <wp:simplePos x="0" y="0"/>
            <wp:positionH relativeFrom="column">
              <wp:posOffset>34079</wp:posOffset>
            </wp:positionH>
            <wp:positionV relativeFrom="paragraph">
              <wp:posOffset>28575</wp:posOffset>
            </wp:positionV>
            <wp:extent cx="2360930" cy="846455"/>
            <wp:effectExtent l="0" t="0" r="1270" b="0"/>
            <wp:wrapSquare wrapText="bothSides"/>
            <wp:docPr id="11" name="Grafik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b="25636"/>
                    <a:stretch/>
                  </pic:blipFill>
                  <pic:spPr bwMode="auto">
                    <a:xfrm>
                      <a:off x="0" y="0"/>
                      <a:ext cx="2360930" cy="846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5458" w:rsidRPr="001B5458">
        <w:rPr>
          <w:rFonts w:asciiTheme="majorHAnsi" w:hAnsiTheme="majorHAnsi"/>
        </w:rPr>
        <w:t xml:space="preserve">Im Hauptteil </w:t>
      </w:r>
      <w:r>
        <w:rPr>
          <w:rFonts w:asciiTheme="majorHAnsi" w:hAnsiTheme="majorHAnsi"/>
        </w:rPr>
        <w:t xml:space="preserve">der Stellungnahme </w:t>
      </w:r>
      <w:r w:rsidR="001B5458" w:rsidRPr="001B5458">
        <w:rPr>
          <w:rFonts w:asciiTheme="majorHAnsi" w:hAnsiTheme="majorHAnsi"/>
        </w:rPr>
        <w:t xml:space="preserve">muss sie vor eine </w:t>
      </w:r>
      <w:r w:rsidR="001B5458" w:rsidRPr="001B5458">
        <w:rPr>
          <w:rFonts w:ascii="Cambria" w:hAnsi="Cambria" w:cs="Cambria"/>
        </w:rPr>
        <w:t>ü</w:t>
      </w:r>
      <w:r w:rsidR="001B5458" w:rsidRPr="001B5458">
        <w:rPr>
          <w:rFonts w:asciiTheme="majorHAnsi" w:hAnsiTheme="majorHAnsi"/>
        </w:rPr>
        <w:t xml:space="preserve">berzeugend Argumentation </w:t>
      </w:r>
      <w:r>
        <w:rPr>
          <w:rFonts w:asciiTheme="majorHAnsi" w:hAnsiTheme="majorHAnsi"/>
        </w:rPr>
        <w:t>entfaltet werden</w:t>
      </w:r>
      <w:r w:rsidR="001B5458" w:rsidRPr="001B5458">
        <w:rPr>
          <w:rFonts w:asciiTheme="majorHAnsi" w:hAnsiTheme="majorHAnsi"/>
        </w:rPr>
        <w:t xml:space="preserve">. Dies bezeichnen wir in diesem Zusammenhang als die </w:t>
      </w:r>
      <w:r w:rsidR="001B5458" w:rsidRPr="001B5458">
        <w:rPr>
          <w:rFonts w:asciiTheme="majorHAnsi" w:hAnsiTheme="majorHAnsi"/>
          <w:b/>
          <w:bCs/>
        </w:rPr>
        <w:t xml:space="preserve">Binnenstruktur </w:t>
      </w:r>
      <w:r>
        <w:rPr>
          <w:rFonts w:asciiTheme="majorHAnsi" w:hAnsiTheme="majorHAnsi"/>
          <w:b/>
          <w:bCs/>
        </w:rPr>
        <w:t xml:space="preserve"> </w:t>
      </w:r>
      <w:r w:rsidRPr="00537CC1">
        <w:rPr>
          <w:rFonts w:asciiTheme="majorHAnsi" w:hAnsiTheme="majorHAnsi"/>
        </w:rPr>
        <w:t>bzw. die</w:t>
      </w:r>
      <w:r>
        <w:rPr>
          <w:rFonts w:asciiTheme="majorHAnsi" w:hAnsiTheme="majorHAnsi"/>
          <w:b/>
          <w:bCs/>
        </w:rPr>
        <w:t xml:space="preserve"> Argumentationsstruktur </w:t>
      </w:r>
      <w:r w:rsidR="001B5458" w:rsidRPr="00537CC1">
        <w:rPr>
          <w:rFonts w:asciiTheme="majorHAnsi" w:hAnsiTheme="majorHAnsi"/>
        </w:rPr>
        <w:t>der Stellungnahme.</w:t>
      </w:r>
    </w:p>
    <w:p w14:paraId="3D19825B" w14:textId="563E5BB8" w:rsidR="001F09CC" w:rsidRPr="00537CC1" w:rsidRDefault="001F09CC" w:rsidP="00537CC1">
      <w:pPr>
        <w:pStyle w:val="Listenabsatz"/>
        <w:numPr>
          <w:ilvl w:val="0"/>
          <w:numId w:val="8"/>
        </w:numPr>
        <w:spacing w:before="120" w:after="0"/>
        <w:ind w:left="714" w:hanging="357"/>
        <w:jc w:val="both"/>
        <w:rPr>
          <w:rFonts w:asciiTheme="majorHAnsi" w:hAnsiTheme="majorHAnsi"/>
        </w:rPr>
      </w:pPr>
      <w:r w:rsidRPr="001F09CC">
        <w:rPr>
          <w:rFonts w:asciiTheme="majorHAnsi" w:hAnsiTheme="majorHAnsi"/>
        </w:rPr>
        <w:t xml:space="preserve">Der Aufbau der Argumentation kann dabei einfach sein, d. h. eine These wird mit einem </w:t>
      </w:r>
      <w:r w:rsidRPr="001F09CC">
        <w:rPr>
          <w:rFonts w:asciiTheme="majorHAnsi" w:hAnsiTheme="majorHAnsi"/>
        </w:rPr>
        <w:t xml:space="preserve"> einem oder auch mehreren Argumenten</w:t>
      </w:r>
      <w:r w:rsidRPr="001F09CC">
        <w:rPr>
          <w:rFonts w:asciiTheme="majorHAnsi" w:hAnsiTheme="majorHAnsi"/>
        </w:rPr>
        <w:t xml:space="preserve"> </w:t>
      </w:r>
      <w:r w:rsidRPr="001F09CC">
        <w:rPr>
          <w:rFonts w:asciiTheme="majorHAnsi" w:hAnsiTheme="majorHAnsi"/>
        </w:rPr>
        <w:t xml:space="preserve">ohne Stützungen wie z. B. Beweise oder Beispiele auskommt. </w:t>
      </w:r>
      <w:r w:rsidRPr="001F09CC">
        <w:rPr>
          <w:rFonts w:asciiTheme="majorHAnsi" w:hAnsiTheme="majorHAnsi"/>
        </w:rPr>
        <w:t xml:space="preserve">formuliert. </w:t>
      </w:r>
    </w:p>
    <w:p w14:paraId="0D4D4F8E" w14:textId="439BD3B5" w:rsidR="001B5458" w:rsidRDefault="00537CC1" w:rsidP="001F09CC">
      <w:pPr>
        <w:pStyle w:val="Listenabsatz"/>
        <w:numPr>
          <w:ilvl w:val="0"/>
          <w:numId w:val="8"/>
        </w:numPr>
        <w:spacing w:after="0"/>
        <w:jc w:val="both"/>
        <w:rPr>
          <w:rFonts w:asciiTheme="majorHAnsi" w:hAnsiTheme="majorHAnsi"/>
        </w:rPr>
      </w:pPr>
      <w:r>
        <w:rPr>
          <w:noProof/>
        </w:rPr>
        <w:object w:dxaOrig="1440" w:dyaOrig="1440" w14:anchorId="419AE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110.7pt;margin-top:86.65pt;width:252.55pt;height:200pt;z-index:251663360;mso-position-horizontal-relative:text;mso-position-vertical-relative:text" wrapcoords="232 513 232 2636 753 2856 2722 2856 2722 5199 2258 5931 2374 6224 4517 6370 4517 7102 5328 7542 6775 7542 6775 8713 5617 9226 5154 9592 5154 17939 5791 18085 10771 18085 1506 18964 1506 21527 21253 21527 21368 19037 19979 18818 10771 18085 17720 18085 18589 17939 18473 15742 19052 15742 19342 15303 19342 6370 19921 5199 19631 4540 19284 4027 19342 2856 20963 2856 21426 2563 21310 513 232 513" fillcolor="window">
            <v:imagedata r:id="rId13" o:title=""/>
            <w10:wrap type="square"/>
          </v:shape>
          <o:OLEObject Type="Embed" ProgID="Word.Picture.8" ShapeID="_x0000_s1103" DrawAspect="Content" ObjectID="_1638896101" r:id="rId14"/>
        </w:object>
      </w:r>
      <w:r w:rsidR="001F09CC">
        <w:rPr>
          <w:rFonts w:asciiTheme="majorHAnsi" w:hAnsiTheme="majorHAnsi"/>
        </w:rPr>
        <w:t xml:space="preserve">Sie kann aber auch </w:t>
      </w:r>
      <w:r w:rsidR="001F09CC" w:rsidRPr="001F09CC">
        <w:rPr>
          <w:rFonts w:asciiTheme="majorHAnsi" w:hAnsiTheme="majorHAnsi"/>
        </w:rPr>
        <w:t xml:space="preserve"> </w:t>
      </w:r>
      <w:r w:rsidR="001F09CC">
        <w:rPr>
          <w:rFonts w:ascii="Segoe UI Symbol" w:hAnsi="Segoe UI Symbol" w:cs="Segoe UI Symbol"/>
        </w:rPr>
        <w:t xml:space="preserve">als </w:t>
      </w:r>
      <w:r w:rsidR="001F09CC" w:rsidRPr="001F09CC">
        <w:rPr>
          <w:rFonts w:asciiTheme="majorHAnsi" w:hAnsiTheme="majorHAnsi"/>
        </w:rPr>
        <w:t xml:space="preserve">erweiterte Argumentation </w:t>
      </w:r>
      <w:r w:rsidR="001F09CC">
        <w:rPr>
          <w:rFonts w:asciiTheme="majorHAnsi" w:hAnsiTheme="majorHAnsi"/>
        </w:rPr>
        <w:t>gestaltet sein</w:t>
      </w:r>
      <w:r w:rsidR="001F09CC" w:rsidRPr="001F09CC">
        <w:rPr>
          <w:rFonts w:asciiTheme="majorHAnsi" w:hAnsiTheme="majorHAnsi"/>
        </w:rPr>
        <w:t>, die eine These mit einem oder mehreren Argumenten begr</w:t>
      </w:r>
      <w:r w:rsidR="001F09CC" w:rsidRPr="001F09CC">
        <w:rPr>
          <w:rFonts w:ascii="Cambria" w:hAnsi="Cambria" w:cs="Cambria"/>
        </w:rPr>
        <w:t>ü</w:t>
      </w:r>
      <w:r w:rsidR="001F09CC" w:rsidRPr="001F09CC">
        <w:rPr>
          <w:rFonts w:asciiTheme="majorHAnsi" w:hAnsiTheme="majorHAnsi"/>
        </w:rPr>
        <w:t>ndet und diese mit St</w:t>
      </w:r>
      <w:r w:rsidR="001F09CC" w:rsidRPr="001F09CC">
        <w:rPr>
          <w:rFonts w:ascii="Cambria" w:hAnsi="Cambria" w:cs="Cambria"/>
        </w:rPr>
        <w:t>ü</w:t>
      </w:r>
      <w:r w:rsidR="001F09CC" w:rsidRPr="001F09CC">
        <w:rPr>
          <w:rFonts w:asciiTheme="majorHAnsi" w:hAnsiTheme="majorHAnsi"/>
        </w:rPr>
        <w:t>tzungen untermauert. Wie man dabei vorgeh</w:t>
      </w:r>
      <w:r>
        <w:rPr>
          <w:rFonts w:asciiTheme="majorHAnsi" w:hAnsiTheme="majorHAnsi"/>
        </w:rPr>
        <w:t>en kann</w:t>
      </w:r>
      <w:r w:rsidR="001F09CC" w:rsidRPr="001F09CC">
        <w:rPr>
          <w:rFonts w:asciiTheme="majorHAnsi" w:hAnsiTheme="majorHAnsi"/>
        </w:rPr>
        <w:t xml:space="preserve">, </w:t>
      </w:r>
      <w:r>
        <w:rPr>
          <w:rFonts w:asciiTheme="majorHAnsi" w:hAnsiTheme="majorHAnsi"/>
        </w:rPr>
        <w:t>zeigt</w:t>
      </w:r>
      <w:r w:rsidR="001F09CC" w:rsidRPr="001F09CC">
        <w:rPr>
          <w:rFonts w:asciiTheme="majorHAnsi" w:hAnsiTheme="majorHAnsi"/>
        </w:rPr>
        <w:t xml:space="preserve"> das unten abgebildet allgemeine Argumentationsschema</w:t>
      </w:r>
      <w:r>
        <w:rPr>
          <w:rFonts w:asciiTheme="majorHAnsi" w:hAnsiTheme="majorHAnsi"/>
        </w:rPr>
        <w:t xml:space="preserve"> der erweiterten Argumentation.</w:t>
      </w:r>
    </w:p>
    <w:p w14:paraId="465DC162" w14:textId="382D7986" w:rsidR="001F09CC" w:rsidRPr="00537CC1" w:rsidRDefault="001F09CC" w:rsidP="00537CC1">
      <w:pPr>
        <w:rPr>
          <w:rFonts w:asciiTheme="majorHAnsi" w:hAnsiTheme="majorHAnsi"/>
        </w:rPr>
      </w:pPr>
    </w:p>
    <w:p w14:paraId="400AFE63" w14:textId="76333480" w:rsidR="00314B2C" w:rsidRPr="00A36996" w:rsidRDefault="00314B2C" w:rsidP="00A36996">
      <w:pPr>
        <w:spacing w:after="0" w:line="240" w:lineRule="auto"/>
        <w:ind w:left="284"/>
        <w:jc w:val="both"/>
        <w:rPr>
          <w:rFonts w:asciiTheme="majorHAnsi" w:hAnsiTheme="majorHAnsi"/>
          <w:sz w:val="20"/>
        </w:rPr>
      </w:pPr>
    </w:p>
    <w:sectPr w:rsidR="00314B2C" w:rsidRPr="00A36996" w:rsidSect="00F47C87">
      <w:headerReference w:type="default" r:id="rId15"/>
      <w:footerReference w:type="default" r:id="rId1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3B015" w14:textId="77777777" w:rsidR="0038371F" w:rsidRDefault="0038371F" w:rsidP="0075228E">
      <w:pPr>
        <w:spacing w:after="0" w:line="240" w:lineRule="auto"/>
      </w:pPr>
      <w:r>
        <w:separator/>
      </w:r>
    </w:p>
  </w:endnote>
  <w:endnote w:type="continuationSeparator" w:id="0">
    <w:p w14:paraId="35F12620" w14:textId="77777777" w:rsidR="0038371F" w:rsidRDefault="0038371F"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4AB4"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59DAC252" wp14:editId="385DA9B1">
          <wp:simplePos x="0" y="0"/>
          <wp:positionH relativeFrom="column">
            <wp:posOffset>5113655</wp:posOffset>
          </wp:positionH>
          <wp:positionV relativeFrom="paragraph">
            <wp:posOffset>192405</wp:posOffset>
          </wp:positionV>
          <wp:extent cx="571500" cy="215900"/>
          <wp:effectExtent l="0" t="0" r="0" b="0"/>
          <wp:wrapSquare wrapText="bothSides"/>
          <wp:docPr id="3"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3BBC" w14:textId="77777777" w:rsidR="0038371F" w:rsidRDefault="0038371F" w:rsidP="0075228E">
      <w:pPr>
        <w:spacing w:after="0" w:line="240" w:lineRule="auto"/>
      </w:pPr>
      <w:r>
        <w:separator/>
      </w:r>
    </w:p>
  </w:footnote>
  <w:footnote w:type="continuationSeparator" w:id="0">
    <w:p w14:paraId="7DC75C9E" w14:textId="77777777" w:rsidR="0038371F" w:rsidRDefault="0038371F"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EC23" w14:textId="362BFE59"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46AAF8D4" wp14:editId="2818C8C4">
          <wp:simplePos x="0" y="0"/>
          <wp:positionH relativeFrom="margin">
            <wp:posOffset>4932045</wp:posOffset>
          </wp:positionH>
          <wp:positionV relativeFrom="paragraph">
            <wp:posOffset>-235585</wp:posOffset>
          </wp:positionV>
          <wp:extent cx="897890" cy="596265"/>
          <wp:effectExtent l="0" t="0" r="0" b="0"/>
          <wp:wrapSquare wrapText="bothSides"/>
          <wp:docPr id="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 xml:space="preserve">teachSam-OER </w:t>
    </w:r>
    <w:r w:rsidR="000F6349">
      <w:rPr>
        <w:rFonts w:ascii="Calibri" w:hAnsi="Calibri"/>
      </w:rPr>
      <w:t>2019</w:t>
    </w:r>
  </w:p>
  <w:p w14:paraId="35ACE291"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D81799"/>
    <w:multiLevelType w:val="hybridMultilevel"/>
    <w:tmpl w:val="FBC8B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E5E8E"/>
    <w:multiLevelType w:val="hybridMultilevel"/>
    <w:tmpl w:val="1744D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08"/>
  <w:autoHyphenation/>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F6349"/>
    <w:rsid w:val="001240D4"/>
    <w:rsid w:val="001273EC"/>
    <w:rsid w:val="001B5458"/>
    <w:rsid w:val="001F09CC"/>
    <w:rsid w:val="00235685"/>
    <w:rsid w:val="002411F8"/>
    <w:rsid w:val="00264444"/>
    <w:rsid w:val="00314B2C"/>
    <w:rsid w:val="0038371F"/>
    <w:rsid w:val="003D2C3A"/>
    <w:rsid w:val="004C54D0"/>
    <w:rsid w:val="00537CC1"/>
    <w:rsid w:val="00555E48"/>
    <w:rsid w:val="00594BA0"/>
    <w:rsid w:val="005C65AC"/>
    <w:rsid w:val="006E38D6"/>
    <w:rsid w:val="007008E0"/>
    <w:rsid w:val="0075228E"/>
    <w:rsid w:val="00840F45"/>
    <w:rsid w:val="00A36996"/>
    <w:rsid w:val="00A604F3"/>
    <w:rsid w:val="00BF50D2"/>
    <w:rsid w:val="00CE5080"/>
    <w:rsid w:val="00D0669A"/>
    <w:rsid w:val="00DC7038"/>
    <w:rsid w:val="00E43B0D"/>
    <w:rsid w:val="00EE3E86"/>
    <w:rsid w:val="00EF4606"/>
    <w:rsid w:val="00F1264F"/>
    <w:rsid w:val="00F4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2CE20208"/>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iPriority w:val="99"/>
    <w:semiHidden/>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rsid w:val="0075228E"/>
  </w:style>
  <w:style w:type="character" w:styleId="Hyperlink">
    <w:name w:val="Hyperlink"/>
    <w:rsid w:val="005C65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teachsam\deutsch\d_schreibf\schr_schule\stellungnahme\mmf\images\aufbau%20stellungnahme%20515px.png" TargetMode="Externa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C:\teachsam\deutsch\d_rhetorik\argu\arg_erw_10.htm" TargetMode="External"/><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3935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16</cp:revision>
  <cp:lastPrinted>2019-12-26T19:08:00Z</cp:lastPrinted>
  <dcterms:created xsi:type="dcterms:W3CDTF">2016-03-08T06:16:00Z</dcterms:created>
  <dcterms:modified xsi:type="dcterms:W3CDTF">2019-12-26T19:09:00Z</dcterms:modified>
</cp:coreProperties>
</file>