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0D5E21" w:rsidRDefault="004F00A4" w:rsidP="000D5E21">
      <w:pPr>
        <w:pStyle w:val="berschrift1"/>
        <w:spacing w:after="0"/>
        <w:rPr>
          <w:rFonts w:ascii="Cambria" w:hAnsi="Cambria"/>
          <w:color w:val="548DD4" w:themeColor="text2" w:themeTint="99"/>
          <w:sz w:val="36"/>
        </w:rPr>
      </w:pPr>
      <w:bookmarkStart w:id="0" w:name="_Toc30345940"/>
      <w:r>
        <w:rPr>
          <w:rFonts w:ascii="Cambria" w:hAnsi="Cambria"/>
          <w:color w:val="548DD4" w:themeColor="text2" w:themeTint="99"/>
          <w:sz w:val="36"/>
        </w:rPr>
        <w:t>Partnerorientierung und Partnerbezug</w:t>
      </w:r>
    </w:p>
    <w:bookmarkEnd w:id="0"/>
    <w:p w:rsidR="0045146F" w:rsidRDefault="00CA7510" w:rsidP="00CA7510">
      <w:pPr>
        <w:spacing w:before="120" w:after="120"/>
        <w:rPr>
          <w:rFonts w:asciiTheme="majorHAnsi" w:hAnsiTheme="majorHAnsi"/>
        </w:rPr>
      </w:pPr>
      <w:r w:rsidRPr="00CA7510">
        <w:rPr>
          <w:rFonts w:asciiTheme="majorHAnsi" w:hAnsiTheme="majorHAnsi"/>
        </w:rPr>
        <w:t xml:space="preserve">Wer beim Argumentieren </w:t>
      </w:r>
      <w:r w:rsidRPr="00CA7510">
        <w:rPr>
          <w:rFonts w:asciiTheme="majorHAnsi" w:hAnsiTheme="majorHAnsi"/>
          <w:b/>
        </w:rPr>
        <w:t>Strittiges</w:t>
      </w:r>
      <w:r w:rsidRPr="00CA7510">
        <w:rPr>
          <w:rFonts w:asciiTheme="majorHAnsi" w:hAnsiTheme="majorHAnsi"/>
        </w:rPr>
        <w:t xml:space="preserve"> klären, </w:t>
      </w:r>
      <w:r w:rsidRPr="00CA7510">
        <w:rPr>
          <w:rFonts w:asciiTheme="majorHAnsi" w:hAnsiTheme="majorHAnsi"/>
          <w:b/>
        </w:rPr>
        <w:t>Konflikte</w:t>
      </w:r>
      <w:r w:rsidRPr="00CA7510">
        <w:rPr>
          <w:rFonts w:asciiTheme="majorHAnsi" w:hAnsiTheme="majorHAnsi"/>
        </w:rPr>
        <w:t xml:space="preserve"> bewältigen und / oder </w:t>
      </w:r>
      <w:r w:rsidRPr="00CA7510">
        <w:rPr>
          <w:rFonts w:asciiTheme="majorHAnsi" w:hAnsiTheme="majorHAnsi"/>
          <w:b/>
        </w:rPr>
        <w:t>Standpunkte</w:t>
      </w:r>
      <w:r w:rsidRPr="00CA7510">
        <w:rPr>
          <w:rFonts w:asciiTheme="majorHAnsi" w:hAnsiTheme="majorHAnsi"/>
        </w:rPr>
        <w:t xml:space="preserve"> </w:t>
      </w:r>
      <w:r w:rsidRPr="00CA7510">
        <w:rPr>
          <w:rFonts w:asciiTheme="majorHAnsi" w:hAnsiTheme="majorHAnsi"/>
          <w:b/>
        </w:rPr>
        <w:t>austauschen</w:t>
      </w:r>
      <w:r w:rsidRPr="00CA7510">
        <w:rPr>
          <w:rFonts w:asciiTheme="majorHAnsi" w:hAnsiTheme="majorHAnsi"/>
        </w:rPr>
        <w:t xml:space="preserve"> und gegeneinander </w:t>
      </w:r>
      <w:r w:rsidRPr="00CA7510">
        <w:rPr>
          <w:rFonts w:asciiTheme="majorHAnsi" w:hAnsiTheme="majorHAnsi"/>
          <w:b/>
        </w:rPr>
        <w:t>abwägen</w:t>
      </w:r>
      <w:r w:rsidRPr="00CA7510">
        <w:rPr>
          <w:rFonts w:asciiTheme="majorHAnsi" w:hAnsiTheme="majorHAnsi"/>
        </w:rPr>
        <w:t xml:space="preserve"> will und ggf. </w:t>
      </w:r>
      <w:r w:rsidRPr="00CA7510">
        <w:rPr>
          <w:rFonts w:asciiTheme="majorHAnsi" w:hAnsiTheme="majorHAnsi"/>
          <w:b/>
        </w:rPr>
        <w:t>Entscheidungen treffen</w:t>
      </w:r>
      <w:r w:rsidRPr="00CA7510">
        <w:rPr>
          <w:rFonts w:asciiTheme="majorHAnsi" w:hAnsiTheme="majorHAnsi"/>
        </w:rPr>
        <w:t xml:space="preserve"> will, muss sich auf seinen Gesprächspartner einstellen. Denn die Art und Weise, wie  man seine Ziele beim mündlichen Argumentieren erreichen möchte,  hängt von vielen Faktoren ab. Dazu zählen u. a. die Beziehung der Gesprächspartner zueinander, die Situation, der zeitliche Rahmen. Doch unabhängig von diesen jeweils besonderen Bedingungen, die es zu berücksichtigen gilt, kann man sich in einer Argumentation in zweierlei Weise auf seinen (Gesprächs-)</w:t>
      </w:r>
      <w:proofErr w:type="spellStart"/>
      <w:r w:rsidRPr="00CA7510">
        <w:rPr>
          <w:rFonts w:asciiTheme="majorHAnsi" w:hAnsiTheme="majorHAnsi"/>
        </w:rPr>
        <w:t>partner</w:t>
      </w:r>
      <w:proofErr w:type="spellEnd"/>
      <w:r w:rsidRPr="00CA7510">
        <w:rPr>
          <w:rFonts w:asciiTheme="majorHAnsi" w:hAnsiTheme="majorHAnsi"/>
        </w:rPr>
        <w:t xml:space="preserve"> einstellen. Der </w:t>
      </w:r>
      <w:r w:rsidRPr="00CA7510">
        <w:rPr>
          <w:rFonts w:asciiTheme="majorHAnsi" w:hAnsiTheme="majorHAnsi"/>
          <w:b/>
        </w:rPr>
        <w:t>Partnerbezug</w:t>
      </w:r>
      <w:r w:rsidRPr="00CA7510">
        <w:rPr>
          <w:rFonts w:asciiTheme="majorHAnsi" w:hAnsiTheme="majorHAnsi"/>
        </w:rPr>
        <w:t xml:space="preserve"> bzw. die Partnerorientierung kann </w:t>
      </w:r>
      <w:r w:rsidRPr="00CA7510">
        <w:rPr>
          <w:rFonts w:asciiTheme="majorHAnsi" w:hAnsiTheme="majorHAnsi"/>
          <w:b/>
        </w:rPr>
        <w:t>partnerschaftlich</w:t>
      </w:r>
      <w:r w:rsidRPr="00CA7510">
        <w:rPr>
          <w:rFonts w:asciiTheme="majorHAnsi" w:hAnsiTheme="majorHAnsi"/>
        </w:rPr>
        <w:t xml:space="preserve"> oder </w:t>
      </w:r>
      <w:r w:rsidRPr="00CA7510">
        <w:rPr>
          <w:rFonts w:asciiTheme="majorHAnsi" w:hAnsiTheme="majorHAnsi"/>
          <w:b/>
        </w:rPr>
        <w:t>nichtpartnerschaftlich</w:t>
      </w:r>
      <w:r w:rsidRPr="00CA7510">
        <w:rPr>
          <w:rFonts w:asciiTheme="majorHAnsi" w:hAnsiTheme="majorHAnsi"/>
        </w:rPr>
        <w:t xml:space="preserve"> sein.</w:t>
      </w:r>
    </w:p>
    <w:p w:rsidR="00CA7510" w:rsidRDefault="007C661F" w:rsidP="00C93FA1">
      <w:pPr>
        <w:spacing w:after="120"/>
        <w:jc w:val="center"/>
      </w:pPr>
      <w:r>
        <w:rPr>
          <w:noProof/>
          <w:lang w:eastAsia="de-DE"/>
        </w:rPr>
        <mc:AlternateContent>
          <mc:Choice Requires="wps">
            <w:drawing>
              <wp:anchor distT="0" distB="0" distL="114300" distR="114300" simplePos="0" relativeHeight="251661312" behindDoc="0" locked="0" layoutInCell="1" allowOverlap="1" wp14:anchorId="2A6E3BCD" wp14:editId="61F8E762">
                <wp:simplePos x="0" y="0"/>
                <wp:positionH relativeFrom="column">
                  <wp:posOffset>3161489</wp:posOffset>
                </wp:positionH>
                <wp:positionV relativeFrom="paragraph">
                  <wp:posOffset>2417269</wp:posOffset>
                </wp:positionV>
                <wp:extent cx="2509737" cy="330200"/>
                <wp:effectExtent l="0" t="0" r="24130" b="12700"/>
                <wp:wrapNone/>
                <wp:docPr id="5" name="Textfeld 5"/>
                <wp:cNvGraphicFramePr/>
                <a:graphic xmlns:a="http://schemas.openxmlformats.org/drawingml/2006/main">
                  <a:graphicData uri="http://schemas.microsoft.com/office/word/2010/wordprocessingShape">
                    <wps:wsp>
                      <wps:cNvSpPr txBox="1"/>
                      <wps:spPr>
                        <a:xfrm>
                          <a:off x="0" y="0"/>
                          <a:ext cx="2509737"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FA1" w:rsidRDefault="00C93FA1" w:rsidP="00C93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6E3BCD" id="_x0000_t202" coordsize="21600,21600" o:spt="202" path="m,l,21600r21600,l21600,xe">
                <v:stroke joinstyle="miter"/>
                <v:path gradientshapeok="t" o:connecttype="rect"/>
              </v:shapetype>
              <v:shape id="Textfeld 5" o:spid="_x0000_s1026" type="#_x0000_t202" style="position:absolute;left:0;text-align:left;margin-left:248.95pt;margin-top:190.35pt;width:197.6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" fillcolor="white [3201]" strokeweight=".5pt">
                <v:textbox>
                  <w:txbxContent>
                    <w:p w:rsidR="00C93FA1" w:rsidRDefault="00C93FA1" w:rsidP="00C93FA1"/>
                  </w:txbxContent>
                </v:textbox>
              </v:shape>
            </w:pict>
          </mc:Fallback>
        </mc:AlternateContent>
      </w:r>
      <w:r w:rsidR="00C93FA1">
        <w:rPr>
          <w:noProof/>
          <w:lang w:eastAsia="de-DE"/>
        </w:rPr>
        <mc:AlternateContent>
          <mc:Choice Requires="wps">
            <w:drawing>
              <wp:anchor distT="0" distB="0" distL="114300" distR="114300" simplePos="0" relativeHeight="251663360" behindDoc="0" locked="0" layoutInCell="1" allowOverlap="1" wp14:anchorId="4539DA13" wp14:editId="576FEBA2">
                <wp:simplePos x="0" y="0"/>
                <wp:positionH relativeFrom="column">
                  <wp:posOffset>38911</wp:posOffset>
                </wp:positionH>
                <wp:positionV relativeFrom="paragraph">
                  <wp:posOffset>3185754</wp:posOffset>
                </wp:positionV>
                <wp:extent cx="2459990" cy="418290"/>
                <wp:effectExtent l="0" t="0" r="16510" b="20320"/>
                <wp:wrapNone/>
                <wp:docPr id="6" name="Textfeld 6"/>
                <wp:cNvGraphicFramePr/>
                <a:graphic xmlns:a="http://schemas.openxmlformats.org/drawingml/2006/main">
                  <a:graphicData uri="http://schemas.microsoft.com/office/word/2010/wordprocessingShape">
                    <wps:wsp>
                      <wps:cNvSpPr txBox="1"/>
                      <wps:spPr>
                        <a:xfrm>
                          <a:off x="0" y="0"/>
                          <a:ext cx="2459990" cy="41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FA1" w:rsidRDefault="00C93FA1" w:rsidP="00C93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DA13" id="Textfeld 6" o:spid="_x0000_s1027" type="#_x0000_t202" style="position:absolute;left:0;text-align:left;margin-left:3.05pt;margin-top:250.85pt;width:193.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" fillcolor="white [3201]" strokeweight=".5pt">
                <v:textbox>
                  <w:txbxContent>
                    <w:p w:rsidR="00C93FA1" w:rsidRDefault="00C93FA1" w:rsidP="00C93FA1"/>
                  </w:txbxContent>
                </v:textbox>
              </v:shape>
            </w:pict>
          </mc:Fallback>
        </mc:AlternateContent>
      </w:r>
      <w:r w:rsidR="00C93FA1">
        <w:rPr>
          <w:noProof/>
          <w:lang w:eastAsia="de-DE"/>
        </w:rPr>
        <mc:AlternateContent>
          <mc:Choice Requires="wps">
            <w:drawing>
              <wp:anchor distT="0" distB="0" distL="114300" distR="114300" simplePos="0" relativeHeight="251665408" behindDoc="0" locked="0" layoutInCell="1" allowOverlap="1" wp14:anchorId="7BAF92CB" wp14:editId="199F79FF">
                <wp:simplePos x="0" y="0"/>
                <wp:positionH relativeFrom="column">
                  <wp:posOffset>3200400</wp:posOffset>
                </wp:positionH>
                <wp:positionV relativeFrom="paragraph">
                  <wp:posOffset>3127389</wp:posOffset>
                </wp:positionV>
                <wp:extent cx="2460544" cy="456537"/>
                <wp:effectExtent l="0" t="0" r="16510" b="20320"/>
                <wp:wrapNone/>
                <wp:docPr id="7" name="Textfeld 7"/>
                <wp:cNvGraphicFramePr/>
                <a:graphic xmlns:a="http://schemas.openxmlformats.org/drawingml/2006/main">
                  <a:graphicData uri="http://schemas.microsoft.com/office/word/2010/wordprocessingShape">
                    <wps:wsp>
                      <wps:cNvSpPr txBox="1"/>
                      <wps:spPr>
                        <a:xfrm>
                          <a:off x="0" y="0"/>
                          <a:ext cx="2460544" cy="456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FA1" w:rsidRDefault="00C93FA1" w:rsidP="00C93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92CB" id="Textfeld 7" o:spid="_x0000_s1028" type="#_x0000_t202" style="position:absolute;left:0;text-align:left;margin-left:252pt;margin-top:246.25pt;width:193.75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" fillcolor="white [3201]" strokeweight=".5pt">
                <v:textbox>
                  <w:txbxContent>
                    <w:p w:rsidR="00C93FA1" w:rsidRDefault="00C93FA1" w:rsidP="00C93FA1"/>
                  </w:txbxContent>
                </v:textbox>
              </v:shape>
            </w:pict>
          </mc:Fallback>
        </mc:AlternateContent>
      </w:r>
      <w:r w:rsidR="00C93FA1">
        <w:rPr>
          <w:noProof/>
          <w:lang w:eastAsia="de-DE"/>
        </w:rPr>
        <mc:AlternateContent>
          <mc:Choice Requires="wps">
            <w:drawing>
              <wp:anchor distT="0" distB="0" distL="114300" distR="114300" simplePos="0" relativeHeight="251659264" behindDoc="0" locked="0" layoutInCell="1" allowOverlap="1" wp14:anchorId="1617F60B" wp14:editId="3046C5A2">
                <wp:simplePos x="0" y="0"/>
                <wp:positionH relativeFrom="column">
                  <wp:posOffset>68094</wp:posOffset>
                </wp:positionH>
                <wp:positionV relativeFrom="paragraph">
                  <wp:posOffset>2417269</wp:posOffset>
                </wp:positionV>
                <wp:extent cx="2479999" cy="330200"/>
                <wp:effectExtent l="0" t="0" r="15875" b="12700"/>
                <wp:wrapNone/>
                <wp:docPr id="4" name="Textfeld 4"/>
                <wp:cNvGraphicFramePr/>
                <a:graphic xmlns:a="http://schemas.openxmlformats.org/drawingml/2006/main">
                  <a:graphicData uri="http://schemas.microsoft.com/office/word/2010/wordprocessingShape">
                    <wps:wsp>
                      <wps:cNvSpPr txBox="1"/>
                      <wps:spPr>
                        <a:xfrm>
                          <a:off x="0" y="0"/>
                          <a:ext cx="2479999"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510" w:rsidRDefault="00CA7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7F60B" id="Textfeld 4" o:spid="_x0000_s1029" type="#_x0000_t202" style="position:absolute;left:0;text-align:left;margin-left:5.35pt;margin-top:190.35pt;width:195.3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" fillcolor="white [3201]" strokeweight=".5pt">
                <v:textbox>
                  <w:txbxContent>
                    <w:p w:rsidR="00CA7510" w:rsidRDefault="00CA7510"/>
                  </w:txbxContent>
                </v:textbox>
              </v:shape>
            </w:pict>
          </mc:Fallback>
        </mc:AlternateContent>
      </w:r>
      <w:bookmarkStart w:id="1" w:name="_MON_1091274966"/>
      <w:bookmarkStart w:id="2" w:name="_MON_1091275541"/>
      <w:bookmarkStart w:id="3" w:name="_MON_1091276445"/>
      <w:bookmarkEnd w:id="1"/>
      <w:bookmarkEnd w:id="2"/>
      <w:bookmarkEnd w:id="3"/>
      <w:r w:rsidR="00CA7510">
        <w:object w:dxaOrig="7755"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47.3pt;height:362.3pt" o:ole="">
            <v:imagedata r:id="rId8" o:title=""/>
          </v:shape>
          <o:OLEObject Type="Embed" ProgID="Word.Picture.8" ShapeID="_x0000_i1053" DrawAspect="Content" ObjectID="_1485157082" r:id="rId9"/>
        </w:object>
      </w:r>
      <w:bookmarkStart w:id="4" w:name="_GoBack"/>
      <w:bookmarkEnd w:id="4"/>
    </w:p>
    <w:p w:rsidR="00CA7510" w:rsidRPr="00C93FA1" w:rsidRDefault="00CA7510" w:rsidP="00C93FA1">
      <w:pPr>
        <w:autoSpaceDE w:val="0"/>
        <w:autoSpaceDN w:val="0"/>
        <w:adjustRightInd w:val="0"/>
        <w:spacing w:after="0"/>
        <w:rPr>
          <w:rFonts w:asciiTheme="majorHAnsi" w:hAnsiTheme="majorHAnsi" w:cs="ArialMT"/>
          <w:szCs w:val="26"/>
        </w:rPr>
      </w:pPr>
      <w:r w:rsidRPr="00C93FA1">
        <w:rPr>
          <w:rFonts w:asciiTheme="majorHAnsi" w:hAnsiTheme="majorHAnsi" w:cs="ArialMT"/>
          <w:szCs w:val="26"/>
        </w:rPr>
        <w:t xml:space="preserve">Partnerschaftliches Argumentieren </w:t>
      </w:r>
      <w:r w:rsidRPr="00C93FA1">
        <w:rPr>
          <w:rFonts w:asciiTheme="majorHAnsi" w:hAnsiTheme="majorHAnsi" w:cs="ArialMT"/>
          <w:szCs w:val="26"/>
        </w:rPr>
        <w:t xml:space="preserve">basiert auf einer </w:t>
      </w:r>
      <w:r w:rsidRPr="00C93FA1">
        <w:rPr>
          <w:rFonts w:asciiTheme="majorHAnsi" w:hAnsiTheme="majorHAnsi" w:cs="ArialMT"/>
          <w:b/>
          <w:szCs w:val="26"/>
        </w:rPr>
        <w:t>partnerzentrierten Kommunikation</w:t>
      </w:r>
      <w:r w:rsidRPr="00C93FA1">
        <w:rPr>
          <w:rFonts w:asciiTheme="majorHAnsi" w:hAnsiTheme="majorHAnsi" w:cs="ArialMT"/>
          <w:szCs w:val="26"/>
        </w:rPr>
        <w:t xml:space="preserve"> (Car</w:t>
      </w:r>
      <w:r w:rsidR="00C93FA1">
        <w:rPr>
          <w:rFonts w:asciiTheme="majorHAnsi" w:hAnsiTheme="majorHAnsi" w:cs="ArialMT"/>
          <w:szCs w:val="26"/>
        </w:rPr>
        <w:t>l Rogers).</w:t>
      </w:r>
      <w:r w:rsidRPr="00C93FA1">
        <w:rPr>
          <w:rFonts w:asciiTheme="majorHAnsi" w:hAnsiTheme="majorHAnsi" w:cs="ArialMT"/>
          <w:szCs w:val="26"/>
        </w:rPr>
        <w:t xml:space="preserve"> Diese fußt auf </w:t>
      </w:r>
      <w:r w:rsidRPr="00C93FA1">
        <w:rPr>
          <w:rFonts w:asciiTheme="majorHAnsi" w:hAnsiTheme="majorHAnsi" w:cs="ArialMT"/>
          <w:szCs w:val="26"/>
        </w:rPr>
        <w:t>drei Voraussetzungen:</w:t>
      </w:r>
    </w:p>
    <w:p w:rsidR="00CA7510" w:rsidRPr="00C93FA1" w:rsidRDefault="00CA7510" w:rsidP="00C93FA1">
      <w:pPr>
        <w:pStyle w:val="Listenabsatz"/>
        <w:numPr>
          <w:ilvl w:val="0"/>
          <w:numId w:val="9"/>
        </w:numPr>
        <w:tabs>
          <w:tab w:val="left" w:pos="220"/>
          <w:tab w:val="left" w:pos="720"/>
        </w:tabs>
        <w:autoSpaceDE w:val="0"/>
        <w:autoSpaceDN w:val="0"/>
        <w:adjustRightInd w:val="0"/>
        <w:spacing w:after="0"/>
        <w:rPr>
          <w:rFonts w:asciiTheme="majorHAnsi" w:hAnsiTheme="majorHAnsi" w:cs="ArialMT"/>
          <w:szCs w:val="26"/>
        </w:rPr>
      </w:pPr>
      <w:r w:rsidRPr="00C93FA1">
        <w:rPr>
          <w:rFonts w:asciiTheme="majorHAnsi" w:hAnsiTheme="majorHAnsi" w:cs="ArialMT"/>
          <w:szCs w:val="26"/>
        </w:rPr>
        <w:t>Vertrauen der Partner zueinander</w:t>
      </w:r>
    </w:p>
    <w:p w:rsidR="00CA7510" w:rsidRPr="00C93FA1" w:rsidRDefault="00CA7510" w:rsidP="00C93FA1">
      <w:pPr>
        <w:pStyle w:val="Listenabsatz"/>
        <w:numPr>
          <w:ilvl w:val="0"/>
          <w:numId w:val="9"/>
        </w:numPr>
        <w:tabs>
          <w:tab w:val="left" w:pos="220"/>
          <w:tab w:val="left" w:pos="720"/>
        </w:tabs>
        <w:autoSpaceDE w:val="0"/>
        <w:autoSpaceDN w:val="0"/>
        <w:adjustRightInd w:val="0"/>
        <w:spacing w:after="0"/>
        <w:rPr>
          <w:rFonts w:asciiTheme="majorHAnsi" w:hAnsiTheme="majorHAnsi" w:cs="ArialMT"/>
          <w:szCs w:val="26"/>
        </w:rPr>
      </w:pPr>
      <w:r w:rsidRPr="00C93FA1">
        <w:rPr>
          <w:rFonts w:asciiTheme="majorHAnsi" w:hAnsiTheme="majorHAnsi" w:cs="ArialMT"/>
          <w:szCs w:val="26"/>
        </w:rPr>
        <w:t>Bereitschaft, sich zu öffnen</w:t>
      </w:r>
    </w:p>
    <w:p w:rsidR="00CA7510" w:rsidRPr="00C93FA1" w:rsidRDefault="00CA7510" w:rsidP="00C93FA1">
      <w:pPr>
        <w:pStyle w:val="Listenabsatz"/>
        <w:numPr>
          <w:ilvl w:val="0"/>
          <w:numId w:val="9"/>
        </w:numPr>
        <w:tabs>
          <w:tab w:val="left" w:pos="220"/>
          <w:tab w:val="left" w:pos="720"/>
        </w:tabs>
        <w:autoSpaceDE w:val="0"/>
        <w:autoSpaceDN w:val="0"/>
        <w:adjustRightInd w:val="0"/>
        <w:spacing w:after="0"/>
        <w:rPr>
          <w:rFonts w:asciiTheme="majorHAnsi" w:hAnsiTheme="majorHAnsi" w:cs="ArialMT"/>
          <w:szCs w:val="26"/>
        </w:rPr>
      </w:pPr>
      <w:r w:rsidRPr="00C93FA1">
        <w:rPr>
          <w:rFonts w:asciiTheme="majorHAnsi" w:hAnsiTheme="majorHAnsi" w:cs="ArialMT"/>
          <w:szCs w:val="26"/>
        </w:rPr>
        <w:t xml:space="preserve">Beherrschen bestimmter Techniken wie z. B. </w:t>
      </w:r>
      <w:hyperlink r:id="rId10" w:history="1">
        <w:r w:rsidRPr="00C93FA1">
          <w:rPr>
            <w:rFonts w:asciiTheme="majorHAnsi" w:hAnsiTheme="majorHAnsi" w:cs="ArialMT"/>
            <w:color w:val="0000E9"/>
            <w:szCs w:val="26"/>
          </w:rPr>
          <w:t>aktives Zuhören</w:t>
        </w:r>
      </w:hyperlink>
    </w:p>
    <w:p w:rsidR="00CA7510" w:rsidRPr="00C93FA1" w:rsidRDefault="00CA7510" w:rsidP="00C93FA1">
      <w:pPr>
        <w:spacing w:after="60"/>
        <w:rPr>
          <w:rFonts w:asciiTheme="majorHAnsi" w:hAnsiTheme="majorHAnsi"/>
          <w:sz w:val="18"/>
        </w:rPr>
      </w:pPr>
      <w:r w:rsidRPr="00C93FA1">
        <w:rPr>
          <w:rFonts w:asciiTheme="majorHAnsi" w:hAnsiTheme="majorHAnsi" w:cs="ArialMT"/>
          <w:szCs w:val="26"/>
        </w:rPr>
        <w:t>Ein partnerzentriertes Gespräch "soll ganz auf den Partner konzentriert sein. - Nicht ich rede am meisten, lasse meine Probleme lösen und spiele die Hauptrolle, sondern mein Partner." (</w:t>
      </w:r>
      <w:proofErr w:type="spellStart"/>
      <w:r w:rsidRPr="00C93FA1">
        <w:rPr>
          <w:rFonts w:asciiTheme="majorHAnsi" w:hAnsiTheme="majorHAnsi" w:cs="ArialMT"/>
          <w:szCs w:val="26"/>
        </w:rPr>
        <w:fldChar w:fldCharType="begin"/>
      </w:r>
      <w:r w:rsidRPr="00C93FA1">
        <w:rPr>
          <w:rFonts w:asciiTheme="majorHAnsi" w:hAnsiTheme="majorHAnsi" w:cs="ArialMT"/>
          <w:szCs w:val="26"/>
        </w:rPr>
        <w:instrText>HYPERLINK "http://www.teachsam.de/quellen.htm#Crisand,%20Ekkehard%20(1982)"</w:instrText>
      </w:r>
      <w:r w:rsidRPr="00C93FA1">
        <w:rPr>
          <w:rFonts w:asciiTheme="majorHAnsi" w:hAnsiTheme="majorHAnsi" w:cs="ArialMT"/>
          <w:szCs w:val="26"/>
        </w:rPr>
      </w:r>
      <w:r w:rsidRPr="00C93FA1">
        <w:rPr>
          <w:rFonts w:asciiTheme="majorHAnsi" w:hAnsiTheme="majorHAnsi" w:cs="ArialMT"/>
          <w:szCs w:val="26"/>
        </w:rPr>
        <w:fldChar w:fldCharType="separate"/>
      </w:r>
      <w:r w:rsidRPr="00C93FA1">
        <w:rPr>
          <w:rFonts w:asciiTheme="majorHAnsi" w:hAnsiTheme="majorHAnsi" w:cs="ArialMT"/>
          <w:color w:val="0000E9"/>
          <w:szCs w:val="26"/>
        </w:rPr>
        <w:t>Crisand</w:t>
      </w:r>
      <w:proofErr w:type="spellEnd"/>
      <w:r w:rsidRPr="00C93FA1">
        <w:rPr>
          <w:rFonts w:asciiTheme="majorHAnsi" w:hAnsiTheme="majorHAnsi" w:cs="ArialMT"/>
          <w:color w:val="0000E9"/>
          <w:szCs w:val="26"/>
        </w:rPr>
        <w:t xml:space="preserve"> 1982</w:t>
      </w:r>
      <w:r w:rsidRPr="00C93FA1">
        <w:rPr>
          <w:rFonts w:asciiTheme="majorHAnsi" w:hAnsiTheme="majorHAnsi" w:cs="ArialMT"/>
          <w:szCs w:val="26"/>
        </w:rPr>
        <w:fldChar w:fldCharType="end"/>
      </w:r>
      <w:r w:rsidRPr="00C93FA1">
        <w:rPr>
          <w:rFonts w:asciiTheme="majorHAnsi" w:hAnsiTheme="majorHAnsi" w:cs="ArialMT"/>
          <w:szCs w:val="26"/>
        </w:rPr>
        <w:t>, S.67)</w:t>
      </w:r>
    </w:p>
    <w:p w:rsidR="00607BFF" w:rsidRDefault="00C93FA1" w:rsidP="00C93FA1">
      <w:r>
        <w:rPr>
          <w:b/>
        </w:rPr>
        <w:t xml:space="preserve">Arbeitsanregung: </w:t>
      </w:r>
      <w:r w:rsidRPr="00C93FA1">
        <w:t>Ergänzen Sie das Schaubild.</w:t>
      </w:r>
      <w:r>
        <w:t xml:space="preserve"> – Erläutern Sie die Voraussetzungen partnerzentrierter Kommunikation.</w:t>
      </w:r>
    </w:p>
    <w:sectPr w:rsidR="00607BFF" w:rsidSect="00A204EF">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7">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0D5E21"/>
    <w:rsid w:val="002E5557"/>
    <w:rsid w:val="003D2C3A"/>
    <w:rsid w:val="0045146F"/>
    <w:rsid w:val="004E5E5F"/>
    <w:rsid w:val="004F00A4"/>
    <w:rsid w:val="005E76F8"/>
    <w:rsid w:val="00607BFF"/>
    <w:rsid w:val="007C661F"/>
    <w:rsid w:val="00870709"/>
    <w:rsid w:val="00897B21"/>
    <w:rsid w:val="008C01DC"/>
    <w:rsid w:val="00A204EF"/>
    <w:rsid w:val="00B81F2C"/>
    <w:rsid w:val="00C93FA1"/>
    <w:rsid w:val="00CA7510"/>
    <w:rsid w:val="00E55B3E"/>
    <w:rsid w:val="00EE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achsam.de/deutsch/d_rhetorik/argu/arg_prinz_1.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00FB-87D9-473A-9601-64EB853A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4</cp:revision>
  <cp:lastPrinted>2015-02-11T09:50:00Z</cp:lastPrinted>
  <dcterms:created xsi:type="dcterms:W3CDTF">2015-02-11T09:32:00Z</dcterms:created>
  <dcterms:modified xsi:type="dcterms:W3CDTF">2015-02-11T09:51:00Z</dcterms:modified>
</cp:coreProperties>
</file>