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31E722" w14:textId="041E9E36" w:rsidR="00065E89" w:rsidRDefault="00675D28" w:rsidP="007F744C">
      <w:pPr>
        <w:pStyle w:val="berschrift2"/>
        <w:rPr>
          <w:rFonts w:ascii="Cambria" w:hAnsi="Cambria"/>
          <w:b/>
          <w:bCs/>
          <w:sz w:val="32"/>
        </w:rPr>
      </w:pPr>
      <w:hyperlink r:id="rId8" w:history="1">
        <w:r w:rsidR="00767C93" w:rsidRPr="00F80348">
          <w:rPr>
            <w:rStyle w:val="Hyperlink"/>
            <w:rFonts w:ascii="Cambria" w:hAnsi="Cambria"/>
            <w:sz w:val="28"/>
            <w:szCs w:val="28"/>
            <w:u w:val="none"/>
          </w:rPr>
          <w:t>Lesestrategie</w:t>
        </w:r>
        <w:r w:rsidR="00F80348" w:rsidRPr="00F80348">
          <w:rPr>
            <w:rStyle w:val="Hyperlink"/>
            <w:rFonts w:ascii="Cambria" w:hAnsi="Cambria"/>
            <w:sz w:val="28"/>
            <w:szCs w:val="28"/>
            <w:u w:val="none"/>
          </w:rPr>
          <w:t>n</w:t>
        </w:r>
      </w:hyperlink>
      <w:r w:rsidR="00B843EB">
        <w:rPr>
          <w:rFonts w:ascii="Cambria" w:hAnsi="Cambria"/>
          <w:sz w:val="32"/>
        </w:rPr>
        <w:br/>
      </w:r>
      <w:r w:rsidR="009A1099">
        <w:rPr>
          <w:rFonts w:ascii="Cambria" w:hAnsi="Cambria"/>
          <w:b/>
          <w:bCs/>
          <w:sz w:val="32"/>
        </w:rPr>
        <w:t>PQ4R-Methode</w:t>
      </w:r>
    </w:p>
    <w:p w14:paraId="500AC2BE" w14:textId="1A1D9073" w:rsidR="00F0664A" w:rsidRPr="003C698F" w:rsidRDefault="009A1099" w:rsidP="004F4668">
      <w:pPr>
        <w:spacing w:after="120"/>
        <w:rPr>
          <w:sz w:val="12"/>
        </w:rPr>
      </w:pPr>
      <w:r w:rsidRPr="009A1099">
        <w:rPr>
          <w:rFonts w:ascii="Cambria" w:eastAsiaTheme="majorEastAsia" w:hAnsi="Cambria" w:cstheme="majorBidi"/>
          <w:color w:val="365F91" w:themeColor="accent1" w:themeShade="BF"/>
          <w:szCs w:val="22"/>
        </w:rPr>
        <w:t>Thomas und Robinson (1972)</w:t>
      </w:r>
    </w:p>
    <w:p w14:paraId="71F34664" w14:textId="77777777" w:rsidR="00D327EA" w:rsidRPr="003C698F" w:rsidRDefault="00D327EA" w:rsidP="009A1099">
      <w:pPr>
        <w:spacing w:after="360"/>
        <w:ind w:firstLine="709"/>
        <w:rPr>
          <w:sz w:val="18"/>
          <w:szCs w:val="22"/>
        </w:rPr>
        <w:sectPr w:rsidR="00D327EA" w:rsidRPr="003C698F" w:rsidSect="003016EC">
          <w:headerReference w:type="even" r:id="rId9"/>
          <w:headerReference w:type="default" r:id="rId10"/>
          <w:footerReference w:type="even" r:id="rId11"/>
          <w:footerReference w:type="default" r:id="rId12"/>
          <w:pgSz w:w="11900" w:h="16840"/>
          <w:pgMar w:top="1417" w:right="1417" w:bottom="1134" w:left="1417" w:header="708" w:footer="708" w:gutter="0"/>
          <w:cols w:space="708"/>
          <w:docGrid w:linePitch="360"/>
        </w:sectPr>
      </w:pPr>
    </w:p>
    <w:p w14:paraId="5418D08C" w14:textId="12C78021" w:rsidR="00767C93" w:rsidRPr="004F4668" w:rsidRDefault="009A1099" w:rsidP="004F4668">
      <w:pPr>
        <w:spacing w:after="120"/>
        <w:jc w:val="both"/>
        <w:rPr>
          <w:sz w:val="22"/>
          <w:szCs w:val="22"/>
        </w:rPr>
      </w:pPr>
      <w:r w:rsidRPr="004F4668">
        <w:rPr>
          <w:sz w:val="22"/>
          <w:szCs w:val="22"/>
        </w:rPr>
        <w:t>Die von</w:t>
      </w:r>
      <w:hyperlink r:id="rId13" w:anchor="Thomas,_E._L._and_H._A._Robinson_(1972)" w:history="1">
        <w:r w:rsidRPr="004F4668">
          <w:rPr>
            <w:rStyle w:val="Hyperlink"/>
            <w:sz w:val="22"/>
            <w:szCs w:val="22"/>
            <w:u w:val="none"/>
          </w:rPr>
          <w:t xml:space="preserve"> Thomas und Robinson (1972)</w:t>
        </w:r>
      </w:hyperlink>
      <w:r w:rsidRPr="004F4668">
        <w:rPr>
          <w:sz w:val="22"/>
          <w:szCs w:val="22"/>
        </w:rPr>
        <w:t xml:space="preserve"> entwickelte </w:t>
      </w:r>
      <w:r w:rsidRPr="004F4668">
        <w:rPr>
          <w:b/>
          <w:bCs/>
          <w:sz w:val="22"/>
          <w:szCs w:val="22"/>
        </w:rPr>
        <w:t>PQ4R-Methode</w:t>
      </w:r>
      <w:r w:rsidRPr="004F4668">
        <w:rPr>
          <w:sz w:val="22"/>
          <w:szCs w:val="22"/>
        </w:rPr>
        <w:t xml:space="preserve"> </w:t>
      </w:r>
      <w:r w:rsidRPr="004F4668">
        <w:rPr>
          <w:sz w:val="22"/>
          <w:szCs w:val="22"/>
        </w:rPr>
        <w:t xml:space="preserve">stellt </w:t>
      </w:r>
      <w:r w:rsidRPr="004F4668">
        <w:rPr>
          <w:sz w:val="22"/>
          <w:szCs w:val="22"/>
        </w:rPr>
        <w:t xml:space="preserve">eine </w:t>
      </w:r>
      <w:hyperlink r:id="rId14" w:history="1">
        <w:r w:rsidRPr="004F4668">
          <w:rPr>
            <w:rStyle w:val="Hyperlink"/>
            <w:sz w:val="22"/>
            <w:szCs w:val="22"/>
            <w:u w:val="none"/>
          </w:rPr>
          <w:t>Lesestrategie</w:t>
        </w:r>
      </w:hyperlink>
      <w:r w:rsidRPr="004F4668">
        <w:rPr>
          <w:sz w:val="22"/>
          <w:szCs w:val="22"/>
        </w:rPr>
        <w:t xml:space="preserve"> dar, die von den Autoren zur Erarbeitung eines Lehrbuchkapitels vorgeschlagen wurde. Ihr wichtigstes und zentrales Merkmal ist das </w:t>
      </w:r>
      <w:bookmarkStart w:id="0" w:name="Generieren_und_Beantworten_von_Fragen"/>
      <w:r w:rsidRPr="004F4668">
        <w:rPr>
          <w:b/>
          <w:bCs/>
          <w:sz w:val="22"/>
          <w:szCs w:val="22"/>
        </w:rPr>
        <w:t>Generieren und Beantworten von Fragen</w:t>
      </w:r>
      <w:bookmarkEnd w:id="0"/>
      <w:r w:rsidRPr="004F4668">
        <w:rPr>
          <w:sz w:val="22"/>
          <w:szCs w:val="22"/>
        </w:rPr>
        <w:t xml:space="preserve"> zum Text als Voraussetzung des </w:t>
      </w:r>
      <w:hyperlink r:id="rId15" w:history="1">
        <w:r w:rsidRPr="004F4668">
          <w:rPr>
            <w:rStyle w:val="Hyperlink"/>
            <w:sz w:val="22"/>
            <w:szCs w:val="22"/>
            <w:u w:val="none"/>
          </w:rPr>
          <w:t>Textverstehens</w:t>
        </w:r>
      </w:hyperlink>
      <w:r w:rsidRPr="004F4668">
        <w:rPr>
          <w:sz w:val="22"/>
          <w:szCs w:val="22"/>
        </w:rPr>
        <w:t>. Die Bezeichnung stellt ein Akronym dar, das sich aus den Anfangsbuchstaben der englischen Bezeichnungen für die unterschiedlichen Phasen des Konzepts ableiten. Insgesamt werden 6 Phasen unterschieden.</w:t>
      </w:r>
      <w:bookmarkStart w:id="1" w:name="_GoBack"/>
      <w:bookmarkEnd w:id="1"/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000" w:firstRow="0" w:lastRow="0" w:firstColumn="0" w:lastColumn="0" w:noHBand="0" w:noVBand="0"/>
      </w:tblPr>
      <w:tblGrid>
        <w:gridCol w:w="332"/>
        <w:gridCol w:w="1279"/>
        <w:gridCol w:w="7437"/>
      </w:tblGrid>
      <w:tr w:rsidR="004F4668" w:rsidRPr="00767C93" w14:paraId="7E615CF6" w14:textId="77777777" w:rsidTr="004F4668">
        <w:trPr>
          <w:tblCellSpacing w:w="0" w:type="dxa"/>
        </w:trPr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70562E6" w14:textId="77777777" w:rsidR="004F4668" w:rsidRPr="00767C93" w:rsidRDefault="004F4668" w:rsidP="00A67051">
            <w:pPr>
              <w:rPr>
                <w:rFonts w:asciiTheme="majorHAnsi" w:hAnsiTheme="majorHAnsi"/>
                <w:b/>
              </w:rPr>
            </w:pPr>
            <w:r w:rsidRPr="00767C93">
              <w:rPr>
                <w:rFonts w:asciiTheme="majorHAnsi" w:hAnsiTheme="majorHAnsi"/>
                <w:b/>
              </w:rPr>
              <w:t>1</w:t>
            </w:r>
          </w:p>
        </w:tc>
        <w:tc>
          <w:tcPr>
            <w:tcW w:w="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9F4"/>
          </w:tcPr>
          <w:p w14:paraId="04AFFBCF" w14:textId="0C9F9CA8" w:rsidR="004F4668" w:rsidRPr="004F4668" w:rsidRDefault="004F4668" w:rsidP="00A67051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F4668">
              <w:rPr>
                <w:rFonts w:asciiTheme="majorHAnsi" w:hAnsiTheme="majorHAnsi"/>
                <w:b/>
                <w:bCs/>
                <w:color w:val="FF0000"/>
                <w:sz w:val="22"/>
                <w:szCs w:val="22"/>
              </w:rPr>
              <w:t>P</w:t>
            </w:r>
            <w:r w:rsidRPr="004F4668">
              <w:rPr>
                <w:rFonts w:asciiTheme="majorHAnsi" w:hAnsiTheme="majorHAnsi"/>
                <w:b/>
                <w:bCs/>
                <w:sz w:val="22"/>
                <w:szCs w:val="22"/>
              </w:rPr>
              <w:t>review</w:t>
            </w:r>
            <w:r w:rsidRPr="004F4668">
              <w:rPr>
                <w:rFonts w:asciiTheme="majorHAnsi" w:hAnsiTheme="majorHAnsi"/>
                <w:b/>
                <w:bCs/>
                <w:sz w:val="22"/>
                <w:szCs w:val="22"/>
              </w:rPr>
              <w:br/>
              <w:t>(Vorprüfung)</w:t>
            </w:r>
          </w:p>
        </w:tc>
        <w:tc>
          <w:tcPr>
            <w:tcW w:w="41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0E2FD56" w14:textId="77777777" w:rsidR="004F4668" w:rsidRPr="004F4668" w:rsidRDefault="004F4668" w:rsidP="009A1099">
            <w:pPr>
              <w:pStyle w:val="StandardWeb"/>
              <w:numPr>
                <w:ilvl w:val="0"/>
                <w:numId w:val="26"/>
              </w:numPr>
              <w:spacing w:before="0" w:beforeAutospacing="0" w:after="0" w:afterAutospacing="0"/>
              <w:ind w:left="457"/>
              <w:rPr>
                <w:rFonts w:ascii="Calibri" w:hAnsi="Calibri"/>
                <w:sz w:val="22"/>
                <w:szCs w:val="22"/>
              </w:rPr>
            </w:pPr>
            <w:bookmarkStart w:id="2" w:name="Überfliegen"/>
            <w:r w:rsidRPr="004F4668">
              <w:rPr>
                <w:rFonts w:ascii="Calibri" w:hAnsi="Calibri"/>
                <w:b/>
                <w:bCs/>
                <w:sz w:val="22"/>
                <w:szCs w:val="22"/>
              </w:rPr>
              <w:t>Überfliegen</w:t>
            </w:r>
            <w:bookmarkEnd w:id="2"/>
            <w:r w:rsidRPr="004F4668">
              <w:rPr>
                <w:rFonts w:ascii="Calibri" w:hAnsi="Calibri"/>
                <w:sz w:val="22"/>
                <w:szCs w:val="22"/>
              </w:rPr>
              <w:t xml:space="preserve"> Sie das Kapitel, um die </w:t>
            </w:r>
            <w:bookmarkStart w:id="3" w:name="allgemeinen_Themen"/>
            <w:r w:rsidRPr="004F4668">
              <w:rPr>
                <w:rFonts w:ascii="Calibri" w:hAnsi="Calibri"/>
                <w:b/>
                <w:bCs/>
                <w:sz w:val="22"/>
                <w:szCs w:val="22"/>
              </w:rPr>
              <w:t>allgemeinen Themen</w:t>
            </w:r>
            <w:bookmarkEnd w:id="3"/>
            <w:r w:rsidRPr="004F4668">
              <w:rPr>
                <w:rFonts w:ascii="Calibri" w:hAnsi="Calibri"/>
                <w:sz w:val="22"/>
                <w:szCs w:val="22"/>
              </w:rPr>
              <w:t xml:space="preserve"> zu erkennen, die darin angesprochen werden. (vgl. </w:t>
            </w:r>
            <w:hyperlink r:id="rId16" w:history="1">
              <w:r w:rsidRPr="004F4668">
                <w:rPr>
                  <w:rStyle w:val="Hyperlink"/>
                  <w:rFonts w:ascii="Calibri" w:hAnsi="Calibri" w:cs="Arial"/>
                  <w:sz w:val="22"/>
                  <w:szCs w:val="22"/>
                  <w:u w:val="none"/>
                </w:rPr>
                <w:t>Punktuelles Lesen</w:t>
              </w:r>
            </w:hyperlink>
            <w:r w:rsidRPr="004F4668">
              <w:rPr>
                <w:rFonts w:ascii="Calibri" w:hAnsi="Calibri" w:cs="Arial"/>
                <w:sz w:val="22"/>
                <w:szCs w:val="22"/>
              </w:rPr>
              <w:t xml:space="preserve">, </w:t>
            </w:r>
            <w:hyperlink r:id="rId17" w:history="1">
              <w:r w:rsidRPr="004F4668">
                <w:rPr>
                  <w:rStyle w:val="Hyperlink"/>
                  <w:rFonts w:ascii="Calibri" w:hAnsi="Calibri" w:cs="Arial"/>
                  <w:sz w:val="22"/>
                  <w:szCs w:val="22"/>
                  <w:u w:val="none"/>
                </w:rPr>
                <w:t>sequenzielles Lesen</w:t>
              </w:r>
            </w:hyperlink>
            <w:r w:rsidRPr="004F4668">
              <w:rPr>
                <w:rFonts w:ascii="Calibri" w:hAnsi="Calibri" w:cs="Arial"/>
                <w:sz w:val="22"/>
                <w:szCs w:val="22"/>
              </w:rPr>
              <w:t xml:space="preserve">, </w:t>
            </w:r>
            <w:hyperlink r:id="rId18" w:history="1">
              <w:r w:rsidRPr="004F4668">
                <w:rPr>
                  <w:rStyle w:val="Hyperlink"/>
                  <w:rFonts w:ascii="Calibri" w:hAnsi="Calibri" w:cs="Arial"/>
                  <w:sz w:val="22"/>
                  <w:szCs w:val="22"/>
                  <w:u w:val="none"/>
                </w:rPr>
                <w:t xml:space="preserve">diagonales Lesen, </w:t>
              </w:r>
            </w:hyperlink>
            <w:hyperlink r:id="rId19" w:history="1">
              <w:r w:rsidRPr="004F4668">
                <w:rPr>
                  <w:rStyle w:val="Hyperlink"/>
                  <w:rFonts w:ascii="Calibri" w:hAnsi="Calibri" w:cs="Arial"/>
                  <w:sz w:val="22"/>
                  <w:szCs w:val="22"/>
                  <w:u w:val="none"/>
                </w:rPr>
                <w:t>kursorisches Lesen</w:t>
              </w:r>
            </w:hyperlink>
            <w:r w:rsidRPr="004F4668">
              <w:rPr>
                <w:rFonts w:ascii="Calibri" w:hAnsi="Calibri" w:cs="Arial"/>
                <w:sz w:val="22"/>
                <w:szCs w:val="22"/>
              </w:rPr>
              <w:t>)</w:t>
            </w:r>
          </w:p>
          <w:p w14:paraId="7F1DBC8E" w14:textId="77777777" w:rsidR="004F4668" w:rsidRPr="004F4668" w:rsidRDefault="004F4668" w:rsidP="009A1099">
            <w:pPr>
              <w:pStyle w:val="Listenabsatz"/>
              <w:numPr>
                <w:ilvl w:val="0"/>
                <w:numId w:val="26"/>
              </w:numPr>
              <w:ind w:left="457" w:right="170"/>
              <w:rPr>
                <w:rFonts w:ascii="Calibri" w:hAnsi="Calibri"/>
                <w:sz w:val="22"/>
                <w:szCs w:val="22"/>
              </w:rPr>
            </w:pPr>
            <w:r w:rsidRPr="004F4668">
              <w:rPr>
                <w:rFonts w:ascii="Calibri" w:hAnsi="Calibri"/>
                <w:sz w:val="22"/>
                <w:szCs w:val="22"/>
              </w:rPr>
              <w:t xml:space="preserve">Finden Sie heraus, welche </w:t>
            </w:r>
            <w:bookmarkStart w:id="4" w:name="Abschnitte_"/>
            <w:r w:rsidRPr="004F4668">
              <w:rPr>
                <w:rFonts w:ascii="Calibri" w:hAnsi="Calibri"/>
                <w:b/>
                <w:bCs/>
                <w:sz w:val="22"/>
                <w:szCs w:val="22"/>
              </w:rPr>
              <w:t>Abschnitte</w:t>
            </w:r>
            <w:bookmarkEnd w:id="4"/>
            <w:r w:rsidRPr="004F4668">
              <w:rPr>
                <w:rFonts w:ascii="Calibri" w:hAnsi="Calibri"/>
                <w:sz w:val="22"/>
                <w:szCs w:val="22"/>
              </w:rPr>
              <w:t xml:space="preserve"> als eine Einheit zu lesen sind. (vgl.</w:t>
            </w:r>
            <w:r w:rsidRPr="004F4668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  <w:hyperlink r:id="rId20" w:history="1">
              <w:r w:rsidRPr="004F4668">
                <w:rPr>
                  <w:rStyle w:val="Hyperlink"/>
                  <w:rFonts w:ascii="Calibri" w:hAnsi="Calibri" w:cs="Arial"/>
                  <w:sz w:val="22"/>
                  <w:szCs w:val="22"/>
                  <w:u w:val="none"/>
                </w:rPr>
                <w:t>Sinnabschnitte</w:t>
              </w:r>
            </w:hyperlink>
            <w:r w:rsidRPr="004F4668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: </w:t>
            </w:r>
            <w:hyperlink r:id="rId21" w:history="1">
              <w:r w:rsidRPr="004F4668">
                <w:rPr>
                  <w:rStyle w:val="Hyperlink"/>
                  <w:rFonts w:ascii="Calibri" w:hAnsi="Calibri"/>
                  <w:sz w:val="22"/>
                  <w:szCs w:val="22"/>
                  <w:u w:val="none"/>
                </w:rPr>
                <w:t>In Sinnabschnitte gliedern</w:t>
              </w:r>
            </w:hyperlink>
            <w:r w:rsidRPr="004F4668">
              <w:rPr>
                <w:rFonts w:ascii="Calibri" w:hAnsi="Calibri"/>
                <w:sz w:val="22"/>
                <w:szCs w:val="22"/>
              </w:rPr>
              <w:t>)</w:t>
            </w:r>
          </w:p>
          <w:p w14:paraId="5455863B" w14:textId="32D79E81" w:rsidR="004F4668" w:rsidRPr="00767C93" w:rsidRDefault="004F4668" w:rsidP="009A1099">
            <w:pPr>
              <w:pStyle w:val="Listenabsatz"/>
              <w:numPr>
                <w:ilvl w:val="0"/>
                <w:numId w:val="26"/>
              </w:numPr>
              <w:ind w:left="457" w:right="170"/>
              <w:rPr>
                <w:rFonts w:asciiTheme="majorHAnsi" w:hAnsiTheme="majorHAnsi"/>
              </w:rPr>
            </w:pPr>
            <w:r w:rsidRPr="004F4668">
              <w:rPr>
                <w:rFonts w:ascii="Calibri" w:hAnsi="Calibri"/>
                <w:sz w:val="22"/>
                <w:szCs w:val="22"/>
              </w:rPr>
              <w:t>Wenden Sie die nachfolgenden Arbeitsschritte 2-6 auf alle diese Abschnitte an.</w:t>
            </w:r>
          </w:p>
        </w:tc>
      </w:tr>
      <w:tr w:rsidR="004F4668" w:rsidRPr="00767C93" w14:paraId="3DBB9217" w14:textId="77777777" w:rsidTr="004F4668">
        <w:trPr>
          <w:tblCellSpacing w:w="0" w:type="dxa"/>
        </w:trPr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8384A2A" w14:textId="77777777" w:rsidR="004F4668" w:rsidRPr="00767C93" w:rsidRDefault="004F4668" w:rsidP="00A67051">
            <w:pPr>
              <w:rPr>
                <w:rFonts w:asciiTheme="majorHAnsi" w:hAnsiTheme="majorHAnsi"/>
                <w:b/>
              </w:rPr>
            </w:pPr>
            <w:r w:rsidRPr="00767C93">
              <w:rPr>
                <w:rFonts w:asciiTheme="majorHAnsi" w:hAnsiTheme="majorHAnsi"/>
                <w:b/>
              </w:rPr>
              <w:t>2</w:t>
            </w:r>
          </w:p>
        </w:tc>
        <w:tc>
          <w:tcPr>
            <w:tcW w:w="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9F4"/>
          </w:tcPr>
          <w:p w14:paraId="228236C1" w14:textId="3AF66505" w:rsidR="004F4668" w:rsidRPr="004F4668" w:rsidRDefault="004F4668" w:rsidP="00A67051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F4668">
              <w:rPr>
                <w:rFonts w:asciiTheme="majorHAnsi" w:hAnsiTheme="majorHAnsi" w:cs="Arial"/>
                <w:b/>
                <w:bCs/>
                <w:color w:val="FF0000"/>
                <w:sz w:val="22"/>
                <w:szCs w:val="22"/>
              </w:rPr>
              <w:t>Q</w:t>
            </w:r>
            <w:r w:rsidRPr="004F4668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uestions</w:t>
            </w:r>
            <w:r w:rsidRPr="004F4668">
              <w:rPr>
                <w:rFonts w:asciiTheme="majorHAnsi" w:hAnsiTheme="majorHAnsi" w:cs="Arial"/>
                <w:b/>
                <w:bCs/>
                <w:sz w:val="22"/>
                <w:szCs w:val="22"/>
              </w:rPr>
              <w:br/>
              <w:t>(Fragen)</w:t>
            </w:r>
          </w:p>
        </w:tc>
        <w:tc>
          <w:tcPr>
            <w:tcW w:w="41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93F1AAA" w14:textId="77777777" w:rsidR="004F4668" w:rsidRPr="004F4668" w:rsidRDefault="004F4668" w:rsidP="009A1099">
            <w:pPr>
              <w:pStyle w:val="Listenabsatz"/>
              <w:numPr>
                <w:ilvl w:val="0"/>
                <w:numId w:val="26"/>
              </w:numPr>
              <w:ind w:left="457" w:right="170"/>
              <w:rPr>
                <w:rFonts w:asciiTheme="majorHAnsi" w:hAnsiTheme="majorHAnsi"/>
                <w:sz w:val="22"/>
                <w:szCs w:val="22"/>
              </w:rPr>
            </w:pPr>
            <w:bookmarkStart w:id="5" w:name="Stellen_Sie_Fragen"/>
            <w:r w:rsidRPr="004F4668">
              <w:rPr>
                <w:rFonts w:asciiTheme="majorHAnsi" w:hAnsiTheme="majorHAnsi"/>
                <w:b/>
                <w:bCs/>
                <w:sz w:val="22"/>
                <w:szCs w:val="22"/>
              </w:rPr>
              <w:t>Stellen Sie Fragen</w:t>
            </w:r>
            <w:bookmarkEnd w:id="5"/>
            <w:r w:rsidRPr="004F4668">
              <w:rPr>
                <w:rFonts w:asciiTheme="majorHAnsi" w:hAnsiTheme="majorHAnsi"/>
                <w:sz w:val="22"/>
                <w:szCs w:val="22"/>
              </w:rPr>
              <w:t xml:space="preserve"> zu den Abschnitten. (Manchmal kann man einfach eine vorhandene Abschnittüberschrift zu einer angemessenen Fragenformulierung nutzen.)</w:t>
            </w:r>
          </w:p>
          <w:p w14:paraId="787B4993" w14:textId="5D730E27" w:rsidR="004F4668" w:rsidRPr="004F4668" w:rsidRDefault="004F4668" w:rsidP="004F4668">
            <w:pPr>
              <w:pStyle w:val="StandardWeb"/>
              <w:numPr>
                <w:ilvl w:val="0"/>
                <w:numId w:val="27"/>
              </w:numPr>
              <w:spacing w:before="0" w:beforeAutospacing="0" w:after="0" w:afterAutospacing="0"/>
              <w:ind w:left="457"/>
              <w:rPr>
                <w:rFonts w:asciiTheme="majorHAnsi" w:hAnsiTheme="majorHAnsi"/>
              </w:rPr>
            </w:pPr>
            <w:r w:rsidRPr="004F4668">
              <w:rPr>
                <w:rFonts w:asciiTheme="majorHAnsi" w:hAnsiTheme="majorHAnsi"/>
                <w:b/>
                <w:bCs/>
                <w:sz w:val="22"/>
                <w:szCs w:val="22"/>
              </w:rPr>
              <w:t>Notieren Sie</w:t>
            </w:r>
            <w:r w:rsidRPr="004F4668">
              <w:rPr>
                <w:rFonts w:asciiTheme="majorHAnsi" w:hAnsiTheme="majorHAnsi"/>
                <w:sz w:val="22"/>
                <w:szCs w:val="22"/>
              </w:rPr>
              <w:t xml:space="preserve"> sich diese Fragen auf einem separaten Blatt.</w:t>
            </w:r>
            <w:hyperlink r:id="rId22" w:anchor="Fragen_an_den_Tex" w:history="1">
              <w:r w:rsidRPr="004F4668">
                <w:rPr>
                  <w:rStyle w:val="Hyperlink"/>
                  <w:rFonts w:asciiTheme="majorHAnsi" w:hAnsiTheme="majorHAnsi" w:cs="Arial"/>
                  <w:sz w:val="22"/>
                  <w:szCs w:val="22"/>
                  <w:u w:val="none"/>
                </w:rPr>
                <w:t>Fragen an den Text stellen</w:t>
              </w:r>
            </w:hyperlink>
            <w:r w:rsidRPr="004F4668">
              <w:rPr>
                <w:rFonts w:asciiTheme="majorHAnsi" w:hAnsiTheme="majorHAnsi" w:cs="Arial"/>
                <w:sz w:val="22"/>
                <w:szCs w:val="22"/>
              </w:rPr>
              <w:t xml:space="preserve"> (z.B. </w:t>
            </w:r>
            <w:hyperlink r:id="rId23" w:history="1">
              <w:r w:rsidRPr="004F4668">
                <w:rPr>
                  <w:rStyle w:val="Hyperlink"/>
                  <w:rFonts w:asciiTheme="majorHAnsi" w:hAnsiTheme="majorHAnsi" w:cs="Arial"/>
                  <w:sz w:val="22"/>
                  <w:szCs w:val="22"/>
                  <w:u w:val="none"/>
                </w:rPr>
                <w:t>W-Fragen-Methode</w:t>
              </w:r>
            </w:hyperlink>
            <w:r w:rsidRPr="004F4668">
              <w:rPr>
                <w:rFonts w:asciiTheme="majorHAnsi" w:hAnsiTheme="majorHAnsi" w:cs="Arial"/>
                <w:sz w:val="22"/>
                <w:szCs w:val="22"/>
              </w:rPr>
              <w:t xml:space="preserve">,  </w:t>
            </w:r>
            <w:hyperlink r:id="rId24" w:history="1">
              <w:r w:rsidRPr="004F4668">
                <w:rPr>
                  <w:rStyle w:val="Hyperlink"/>
                  <w:rFonts w:asciiTheme="majorHAnsi" w:hAnsiTheme="majorHAnsi" w:cs="Arial"/>
                  <w:sz w:val="22"/>
                  <w:szCs w:val="22"/>
                  <w:u w:val="none"/>
                </w:rPr>
                <w:t>Fragemethode</w:t>
              </w:r>
            </w:hyperlink>
            <w:r w:rsidRPr="004F4668">
              <w:rPr>
                <w:rFonts w:asciiTheme="majorHAnsi" w:hAnsiTheme="majorHAnsi" w:cs="Arial"/>
                <w:sz w:val="22"/>
                <w:szCs w:val="22"/>
              </w:rPr>
              <w:t>)</w:t>
            </w:r>
          </w:p>
        </w:tc>
      </w:tr>
      <w:tr w:rsidR="004F4668" w:rsidRPr="00767C93" w14:paraId="39266D4D" w14:textId="77777777" w:rsidTr="004F4668">
        <w:trPr>
          <w:tblCellSpacing w:w="0" w:type="dxa"/>
        </w:trPr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FE047BB" w14:textId="77777777" w:rsidR="004F4668" w:rsidRPr="00767C93" w:rsidRDefault="004F4668" w:rsidP="00A67051">
            <w:pPr>
              <w:rPr>
                <w:rFonts w:asciiTheme="majorHAnsi" w:hAnsiTheme="majorHAnsi"/>
                <w:b/>
              </w:rPr>
            </w:pPr>
            <w:r w:rsidRPr="00767C93">
              <w:rPr>
                <w:rFonts w:asciiTheme="majorHAnsi" w:hAnsiTheme="majorHAnsi"/>
                <w:b/>
              </w:rPr>
              <w:t>3</w:t>
            </w:r>
          </w:p>
        </w:tc>
        <w:tc>
          <w:tcPr>
            <w:tcW w:w="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9F4"/>
          </w:tcPr>
          <w:p w14:paraId="3A2CC6CC" w14:textId="0179F03A" w:rsidR="004F4668" w:rsidRPr="004F4668" w:rsidRDefault="004F4668" w:rsidP="00A67051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F4668">
              <w:rPr>
                <w:rFonts w:asciiTheme="majorHAnsi" w:hAnsiTheme="majorHAnsi" w:cs="Arial"/>
                <w:b/>
                <w:bCs/>
                <w:color w:val="FF0000"/>
                <w:sz w:val="22"/>
                <w:szCs w:val="22"/>
              </w:rPr>
              <w:t>R</w:t>
            </w:r>
            <w:r w:rsidRPr="004F4668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ead</w:t>
            </w:r>
            <w:r w:rsidRPr="004F4668">
              <w:rPr>
                <w:rFonts w:asciiTheme="majorHAnsi" w:hAnsiTheme="majorHAnsi" w:cs="Arial"/>
                <w:b/>
                <w:bCs/>
                <w:sz w:val="22"/>
                <w:szCs w:val="22"/>
              </w:rPr>
              <w:br/>
              <w:t>(Lesen)</w:t>
            </w:r>
          </w:p>
        </w:tc>
        <w:tc>
          <w:tcPr>
            <w:tcW w:w="41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2F9BD3E" w14:textId="77777777" w:rsidR="004F4668" w:rsidRPr="004F4668" w:rsidRDefault="004F4668" w:rsidP="009A1099">
            <w:pPr>
              <w:pStyle w:val="Listenabsatz"/>
              <w:numPr>
                <w:ilvl w:val="0"/>
                <w:numId w:val="26"/>
              </w:numPr>
              <w:ind w:left="457" w:right="170"/>
              <w:rPr>
                <w:rFonts w:asciiTheme="majorHAnsi" w:hAnsiTheme="majorHAnsi"/>
                <w:sz w:val="22"/>
                <w:szCs w:val="22"/>
              </w:rPr>
            </w:pPr>
            <w:r w:rsidRPr="004F4668">
              <w:rPr>
                <w:rFonts w:asciiTheme="majorHAnsi" w:hAnsiTheme="majorHAnsi"/>
                <w:b/>
                <w:bCs/>
                <w:sz w:val="22"/>
                <w:szCs w:val="22"/>
              </w:rPr>
              <w:t>Lesen Sie</w:t>
            </w:r>
            <w:r w:rsidRPr="004F4668">
              <w:rPr>
                <w:rFonts w:asciiTheme="majorHAnsi" w:hAnsiTheme="majorHAnsi"/>
                <w:sz w:val="22"/>
                <w:szCs w:val="22"/>
              </w:rPr>
              <w:t xml:space="preserve"> den Abschnitt </w:t>
            </w:r>
            <w:r w:rsidRPr="004F4668">
              <w:rPr>
                <w:rFonts w:asciiTheme="majorHAnsi" w:hAnsiTheme="majorHAnsi"/>
                <w:b/>
                <w:bCs/>
                <w:sz w:val="22"/>
                <w:szCs w:val="22"/>
              </w:rPr>
              <w:t>sorgfältig</w:t>
            </w:r>
            <w:r w:rsidRPr="004F4668">
              <w:rPr>
                <w:rFonts w:asciiTheme="majorHAnsi" w:hAnsiTheme="majorHAnsi"/>
                <w:sz w:val="22"/>
                <w:szCs w:val="22"/>
              </w:rPr>
              <w:t xml:space="preserve">. (vgl. </w:t>
            </w:r>
            <w:hyperlink r:id="rId25" w:history="1">
              <w:r w:rsidRPr="004F4668">
                <w:rPr>
                  <w:rStyle w:val="Hyperlink"/>
                  <w:rFonts w:asciiTheme="majorHAnsi" w:hAnsiTheme="majorHAnsi" w:cs="Arial"/>
                  <w:sz w:val="22"/>
                  <w:szCs w:val="22"/>
                  <w:u w:val="none"/>
                </w:rPr>
                <w:t>intensives Lesen)</w:t>
              </w:r>
            </w:hyperlink>
          </w:p>
          <w:p w14:paraId="62D34F3B" w14:textId="51DDC92A" w:rsidR="004F4668" w:rsidRPr="002D51EC" w:rsidRDefault="004F4668" w:rsidP="009A1099">
            <w:pPr>
              <w:pStyle w:val="Listenabsatz"/>
              <w:numPr>
                <w:ilvl w:val="0"/>
                <w:numId w:val="26"/>
              </w:numPr>
              <w:ind w:left="457" w:right="170"/>
              <w:rPr>
                <w:rFonts w:asciiTheme="majorHAnsi" w:hAnsiTheme="majorHAnsi"/>
              </w:rPr>
            </w:pPr>
            <w:r w:rsidRPr="004F4668">
              <w:rPr>
                <w:rFonts w:asciiTheme="majorHAnsi" w:hAnsiTheme="majorHAnsi"/>
                <w:sz w:val="22"/>
                <w:szCs w:val="22"/>
              </w:rPr>
              <w:t>Versuchen Sie dabei (ggf. auch im Anschluss daran), die</w:t>
            </w:r>
            <w:r w:rsidRPr="004F4668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Fragen</w:t>
            </w:r>
            <w:r w:rsidRPr="004F4668">
              <w:rPr>
                <w:rFonts w:asciiTheme="majorHAnsi" w:hAnsiTheme="majorHAnsi"/>
                <w:sz w:val="22"/>
                <w:szCs w:val="22"/>
              </w:rPr>
              <w:t xml:space="preserve"> zu </w:t>
            </w:r>
            <w:r w:rsidRPr="004F4668">
              <w:rPr>
                <w:rFonts w:asciiTheme="majorHAnsi" w:hAnsiTheme="majorHAnsi"/>
                <w:b/>
                <w:bCs/>
                <w:sz w:val="22"/>
                <w:szCs w:val="22"/>
              </w:rPr>
              <w:t>beantworten</w:t>
            </w:r>
            <w:r w:rsidRPr="004F4668">
              <w:rPr>
                <w:rFonts w:asciiTheme="majorHAnsi" w:hAnsiTheme="majorHAnsi"/>
                <w:sz w:val="22"/>
                <w:szCs w:val="22"/>
              </w:rPr>
              <w:t>, die sie an diesen Abschnitt gestellt haben.</w:t>
            </w:r>
          </w:p>
        </w:tc>
      </w:tr>
      <w:tr w:rsidR="004F4668" w:rsidRPr="00767C93" w14:paraId="594E4716" w14:textId="77777777" w:rsidTr="004F4668">
        <w:trPr>
          <w:tblCellSpacing w:w="0" w:type="dxa"/>
        </w:trPr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75E0833" w14:textId="761EEF9F" w:rsidR="004F4668" w:rsidRPr="00767C93" w:rsidRDefault="004F4668" w:rsidP="00A67051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4</w:t>
            </w:r>
          </w:p>
        </w:tc>
        <w:tc>
          <w:tcPr>
            <w:tcW w:w="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9F4"/>
          </w:tcPr>
          <w:p w14:paraId="4D6D708E" w14:textId="5CFA588D" w:rsidR="004F4668" w:rsidRPr="004F4668" w:rsidRDefault="004F4668" w:rsidP="00A67051">
            <w:pPr>
              <w:rPr>
                <w:rFonts w:asciiTheme="majorHAnsi" w:hAnsiTheme="majorHAnsi"/>
                <w:b/>
                <w:color w:val="FF0000"/>
                <w:sz w:val="22"/>
                <w:szCs w:val="22"/>
              </w:rPr>
            </w:pPr>
            <w:r w:rsidRPr="004F4668">
              <w:rPr>
                <w:rFonts w:asciiTheme="majorHAnsi" w:hAnsiTheme="majorHAnsi" w:cs="Arial"/>
                <w:b/>
                <w:bCs/>
                <w:color w:val="FF0000"/>
                <w:sz w:val="22"/>
                <w:szCs w:val="22"/>
              </w:rPr>
              <w:t>R</w:t>
            </w:r>
            <w:r w:rsidRPr="004F4668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eflect</w:t>
            </w:r>
            <w:r w:rsidRPr="004F4668">
              <w:rPr>
                <w:rFonts w:asciiTheme="majorHAnsi" w:hAnsiTheme="majorHAnsi" w:cs="Arial"/>
                <w:b/>
                <w:bCs/>
                <w:sz w:val="22"/>
                <w:szCs w:val="22"/>
              </w:rPr>
              <w:br/>
              <w:t>(Nachdenken)</w:t>
            </w:r>
          </w:p>
        </w:tc>
        <w:tc>
          <w:tcPr>
            <w:tcW w:w="41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21E9DAE" w14:textId="77777777" w:rsidR="004F4668" w:rsidRPr="004F4668" w:rsidRDefault="004F4668" w:rsidP="009A1099">
            <w:pPr>
              <w:pStyle w:val="Listenabsatz"/>
              <w:numPr>
                <w:ilvl w:val="0"/>
                <w:numId w:val="26"/>
              </w:numPr>
              <w:ind w:left="457" w:right="170"/>
              <w:rPr>
                <w:rFonts w:asciiTheme="majorHAnsi" w:hAnsiTheme="majorHAnsi"/>
                <w:sz w:val="22"/>
                <w:szCs w:val="22"/>
              </w:rPr>
            </w:pPr>
            <w:r w:rsidRPr="004F4668">
              <w:rPr>
                <w:rFonts w:asciiTheme="majorHAnsi" w:hAnsiTheme="majorHAnsi"/>
                <w:b/>
                <w:bCs/>
                <w:sz w:val="22"/>
                <w:szCs w:val="22"/>
              </w:rPr>
              <w:t>Denken Sie</w:t>
            </w:r>
            <w:r w:rsidRPr="004F4668">
              <w:rPr>
                <w:rFonts w:asciiTheme="majorHAnsi" w:hAnsiTheme="majorHAnsi"/>
                <w:sz w:val="22"/>
                <w:szCs w:val="22"/>
              </w:rPr>
              <w:t xml:space="preserve"> beim Lesen auch </w:t>
            </w:r>
            <w:r w:rsidRPr="004F4668">
              <w:rPr>
                <w:rFonts w:asciiTheme="majorHAnsi" w:hAnsiTheme="majorHAnsi"/>
                <w:b/>
                <w:bCs/>
                <w:sz w:val="22"/>
                <w:szCs w:val="22"/>
              </w:rPr>
              <w:t>über den Text</w:t>
            </w:r>
            <w:r w:rsidRPr="004F4668">
              <w:rPr>
                <w:rFonts w:asciiTheme="majorHAnsi" w:hAnsiTheme="majorHAnsi"/>
                <w:sz w:val="22"/>
                <w:szCs w:val="22"/>
              </w:rPr>
              <w:t xml:space="preserve"> bzw. den Abschnitt nach, indem Sie versuchen, ihn zu </w:t>
            </w:r>
            <w:hyperlink r:id="rId26" w:history="1">
              <w:r w:rsidRPr="004F4668">
                <w:rPr>
                  <w:rStyle w:val="Hyperlink"/>
                  <w:rFonts w:asciiTheme="majorHAnsi" w:hAnsiTheme="majorHAnsi"/>
                  <w:sz w:val="22"/>
                  <w:szCs w:val="22"/>
                  <w:u w:val="none"/>
                </w:rPr>
                <w:t>verstehen</w:t>
              </w:r>
            </w:hyperlink>
            <w:r w:rsidRPr="004F4668">
              <w:rPr>
                <w:rFonts w:asciiTheme="majorHAnsi" w:hAnsiTheme="majorHAnsi"/>
                <w:sz w:val="22"/>
                <w:szCs w:val="22"/>
              </w:rPr>
              <w:t>.</w:t>
            </w:r>
          </w:p>
          <w:p w14:paraId="2B93E558" w14:textId="77777777" w:rsidR="004F4668" w:rsidRPr="004F4668" w:rsidRDefault="004F4668" w:rsidP="009A1099">
            <w:pPr>
              <w:pStyle w:val="Listenabsatz"/>
              <w:numPr>
                <w:ilvl w:val="0"/>
                <w:numId w:val="26"/>
              </w:numPr>
              <w:ind w:left="457" w:right="170"/>
              <w:rPr>
                <w:rFonts w:asciiTheme="majorHAnsi" w:hAnsiTheme="majorHAnsi"/>
                <w:sz w:val="22"/>
                <w:szCs w:val="22"/>
              </w:rPr>
            </w:pPr>
            <w:r w:rsidRPr="004F4668">
              <w:rPr>
                <w:rFonts w:asciiTheme="majorHAnsi" w:hAnsiTheme="majorHAnsi"/>
                <w:sz w:val="22"/>
                <w:szCs w:val="22"/>
              </w:rPr>
              <w:t xml:space="preserve">Suchen Sie ggf. nach geeigneten </w:t>
            </w:r>
            <w:r w:rsidRPr="004F4668">
              <w:rPr>
                <w:rFonts w:asciiTheme="majorHAnsi" w:hAnsiTheme="majorHAnsi"/>
                <w:b/>
                <w:bCs/>
                <w:sz w:val="22"/>
                <w:szCs w:val="22"/>
              </w:rPr>
              <w:t>Beispielen</w:t>
            </w:r>
            <w:r w:rsidRPr="004F4668">
              <w:rPr>
                <w:rFonts w:asciiTheme="majorHAnsi" w:hAnsiTheme="majorHAnsi"/>
                <w:sz w:val="22"/>
                <w:szCs w:val="22"/>
              </w:rPr>
              <w:t>.</w:t>
            </w:r>
          </w:p>
          <w:p w14:paraId="7A83E43B" w14:textId="2BC2752A" w:rsidR="004F4668" w:rsidRPr="002D51EC" w:rsidRDefault="004F4668" w:rsidP="009A1099">
            <w:pPr>
              <w:pStyle w:val="Listenabsatz"/>
              <w:numPr>
                <w:ilvl w:val="0"/>
                <w:numId w:val="26"/>
              </w:numPr>
              <w:ind w:left="457" w:right="170"/>
              <w:rPr>
                <w:rFonts w:asciiTheme="majorHAnsi" w:hAnsiTheme="majorHAnsi"/>
              </w:rPr>
            </w:pPr>
            <w:r w:rsidRPr="004F4668">
              <w:rPr>
                <w:rFonts w:asciiTheme="majorHAnsi" w:hAnsiTheme="majorHAnsi"/>
                <w:sz w:val="22"/>
                <w:szCs w:val="22"/>
              </w:rPr>
              <w:t xml:space="preserve">Stellen Sie den Inhalt des Textes in einen </w:t>
            </w:r>
            <w:r w:rsidRPr="004F4668">
              <w:rPr>
                <w:rFonts w:asciiTheme="majorHAnsi" w:hAnsiTheme="majorHAnsi"/>
                <w:b/>
                <w:bCs/>
                <w:sz w:val="22"/>
                <w:szCs w:val="22"/>
              </w:rPr>
              <w:t>Bezug zu ihrem Vorwissen</w:t>
            </w: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.</w:t>
            </w:r>
            <w:r w:rsidRPr="004F4668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</w:tr>
      <w:tr w:rsidR="004F4668" w:rsidRPr="00767C93" w14:paraId="24C6F37D" w14:textId="77777777" w:rsidTr="004F4668">
        <w:trPr>
          <w:tblCellSpacing w:w="0" w:type="dxa"/>
        </w:trPr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23C085B" w14:textId="546D65CE" w:rsidR="004F4668" w:rsidRPr="00767C93" w:rsidRDefault="004F4668" w:rsidP="00A67051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5</w:t>
            </w:r>
          </w:p>
        </w:tc>
        <w:tc>
          <w:tcPr>
            <w:tcW w:w="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9F4"/>
          </w:tcPr>
          <w:p w14:paraId="24193552" w14:textId="7CE2E1F9" w:rsidR="004F4668" w:rsidRPr="004F4668" w:rsidRDefault="004F4668" w:rsidP="00A67051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F4668">
              <w:rPr>
                <w:rFonts w:asciiTheme="majorHAnsi" w:hAnsiTheme="majorHAnsi" w:cs="Arial"/>
                <w:b/>
                <w:bCs/>
                <w:color w:val="FF0000"/>
                <w:sz w:val="22"/>
                <w:szCs w:val="22"/>
              </w:rPr>
              <w:t>R</w:t>
            </w:r>
            <w:r w:rsidRPr="004F4668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ecite</w:t>
            </w:r>
            <w:r w:rsidRPr="004F4668">
              <w:rPr>
                <w:rFonts w:asciiTheme="majorHAnsi" w:hAnsiTheme="majorHAnsi" w:cs="Arial"/>
                <w:b/>
                <w:bCs/>
                <w:sz w:val="22"/>
                <w:szCs w:val="22"/>
              </w:rPr>
              <w:br/>
              <w:t>(Wiedergeben)</w:t>
            </w:r>
          </w:p>
        </w:tc>
        <w:tc>
          <w:tcPr>
            <w:tcW w:w="41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092B794" w14:textId="1A2D56AC" w:rsidR="004F4668" w:rsidRPr="004F4668" w:rsidRDefault="004F4668" w:rsidP="009A1099">
            <w:pPr>
              <w:pStyle w:val="Listenabsatz"/>
              <w:numPr>
                <w:ilvl w:val="0"/>
                <w:numId w:val="26"/>
              </w:numPr>
              <w:ind w:left="457" w:right="170"/>
              <w:rPr>
                <w:rFonts w:asciiTheme="majorHAnsi" w:hAnsiTheme="majorHAnsi"/>
                <w:sz w:val="22"/>
                <w:szCs w:val="22"/>
              </w:rPr>
            </w:pPr>
            <w:r w:rsidRPr="004F4668">
              <w:rPr>
                <w:rFonts w:asciiTheme="majorHAnsi" w:hAnsiTheme="majorHAnsi"/>
                <w:sz w:val="22"/>
                <w:szCs w:val="22"/>
              </w:rPr>
              <w:t xml:space="preserve">Wenn Sie den Abschnitt mit den Arbeitsschritten 2-4 erarbeitet haben, </w:t>
            </w:r>
            <w:r w:rsidR="00405AD6">
              <w:rPr>
                <w:rFonts w:asciiTheme="majorHAnsi" w:hAnsiTheme="majorHAnsi"/>
                <w:sz w:val="22"/>
                <w:szCs w:val="22"/>
              </w:rPr>
              <w:t>legen</w:t>
            </w:r>
            <w:r w:rsidRPr="004F4668">
              <w:rPr>
                <w:rFonts w:asciiTheme="majorHAnsi" w:hAnsiTheme="majorHAnsi"/>
                <w:sz w:val="22"/>
                <w:szCs w:val="22"/>
              </w:rPr>
              <w:t xml:space="preserve"> sie den Text beiseite</w:t>
            </w:r>
            <w:r w:rsidR="00405AD6">
              <w:rPr>
                <w:rFonts w:asciiTheme="majorHAnsi" w:hAnsiTheme="majorHAnsi"/>
                <w:sz w:val="22"/>
                <w:szCs w:val="22"/>
              </w:rPr>
              <w:t xml:space="preserve"> und versuchen, sich</w:t>
            </w:r>
            <w:r w:rsidRPr="004F4668">
              <w:rPr>
                <w:rFonts w:asciiTheme="majorHAnsi" w:hAnsiTheme="majorHAnsi"/>
                <w:sz w:val="22"/>
                <w:szCs w:val="22"/>
              </w:rPr>
              <w:t xml:space="preserve"> an die Informationen des Abschnitts zu </w:t>
            </w:r>
            <w:r w:rsidRPr="004F4668">
              <w:rPr>
                <w:rFonts w:asciiTheme="majorHAnsi" w:hAnsiTheme="majorHAnsi"/>
                <w:b/>
                <w:bCs/>
                <w:sz w:val="22"/>
                <w:szCs w:val="22"/>
              </w:rPr>
              <w:t>erinnern</w:t>
            </w:r>
            <w:r w:rsidRPr="004F4668">
              <w:rPr>
                <w:rFonts w:asciiTheme="majorHAnsi" w:hAnsiTheme="majorHAnsi"/>
                <w:sz w:val="22"/>
                <w:szCs w:val="22"/>
              </w:rPr>
              <w:t>.</w:t>
            </w:r>
          </w:p>
          <w:p w14:paraId="17996336" w14:textId="77777777" w:rsidR="004F4668" w:rsidRPr="004F4668" w:rsidRDefault="004F4668" w:rsidP="009A1099">
            <w:pPr>
              <w:pStyle w:val="Listenabsatz"/>
              <w:numPr>
                <w:ilvl w:val="0"/>
                <w:numId w:val="26"/>
              </w:numPr>
              <w:ind w:left="457" w:right="170"/>
              <w:rPr>
                <w:rFonts w:asciiTheme="majorHAnsi" w:hAnsiTheme="majorHAnsi"/>
                <w:sz w:val="22"/>
                <w:szCs w:val="22"/>
              </w:rPr>
            </w:pPr>
            <w:r w:rsidRPr="004F4668">
              <w:rPr>
                <w:rFonts w:asciiTheme="majorHAnsi" w:hAnsiTheme="majorHAnsi"/>
                <w:sz w:val="22"/>
                <w:szCs w:val="22"/>
              </w:rPr>
              <w:t xml:space="preserve">Versuchen Sie dazu die von Ihnen formulierten </w:t>
            </w:r>
            <w:r w:rsidRPr="004F4668">
              <w:rPr>
                <w:rFonts w:asciiTheme="majorHAnsi" w:hAnsiTheme="majorHAnsi"/>
                <w:b/>
                <w:bCs/>
                <w:sz w:val="22"/>
                <w:szCs w:val="22"/>
              </w:rPr>
              <w:t>Fragen zum Abschnitt</w:t>
            </w:r>
            <w:r w:rsidRPr="004F4668">
              <w:rPr>
                <w:rFonts w:asciiTheme="majorHAnsi" w:hAnsiTheme="majorHAnsi"/>
                <w:sz w:val="22"/>
                <w:szCs w:val="22"/>
              </w:rPr>
              <w:t xml:space="preserve"> zu </w:t>
            </w:r>
            <w:r w:rsidRPr="004F4668">
              <w:rPr>
                <w:rFonts w:asciiTheme="majorHAnsi" w:hAnsiTheme="majorHAnsi"/>
                <w:b/>
                <w:bCs/>
                <w:sz w:val="22"/>
                <w:szCs w:val="22"/>
              </w:rPr>
              <w:t>beantworten</w:t>
            </w:r>
            <w:r w:rsidRPr="004F4668">
              <w:rPr>
                <w:rFonts w:asciiTheme="majorHAnsi" w:hAnsiTheme="majorHAnsi"/>
                <w:sz w:val="22"/>
                <w:szCs w:val="22"/>
              </w:rPr>
              <w:t>.</w:t>
            </w:r>
          </w:p>
          <w:p w14:paraId="761F4F58" w14:textId="0CBAA1CA" w:rsidR="004F4668" w:rsidRPr="002D51EC" w:rsidRDefault="004F4668" w:rsidP="009A1099">
            <w:pPr>
              <w:pStyle w:val="Listenabsatz"/>
              <w:numPr>
                <w:ilvl w:val="0"/>
                <w:numId w:val="26"/>
              </w:numPr>
              <w:ind w:left="457" w:right="170"/>
              <w:rPr>
                <w:rFonts w:asciiTheme="majorHAnsi" w:hAnsiTheme="majorHAnsi"/>
              </w:rPr>
            </w:pPr>
            <w:r w:rsidRPr="004F4668">
              <w:rPr>
                <w:rFonts w:asciiTheme="majorHAnsi" w:hAnsiTheme="majorHAnsi"/>
                <w:sz w:val="22"/>
                <w:szCs w:val="22"/>
              </w:rPr>
              <w:t xml:space="preserve">Wenn Sie Schwierigkeiten bei Ihren Antworten haben, lesen Sie die Abschnitte noch einmal durch, die Ihnen </w:t>
            </w:r>
            <w:r w:rsidR="00405AD6">
              <w:rPr>
                <w:rFonts w:asciiTheme="majorHAnsi" w:hAnsiTheme="majorHAnsi"/>
                <w:sz w:val="22"/>
                <w:szCs w:val="22"/>
              </w:rPr>
              <w:t>beim</w:t>
            </w:r>
            <w:r w:rsidRPr="004F4668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405AD6">
              <w:rPr>
                <w:rFonts w:asciiTheme="majorHAnsi" w:hAnsiTheme="majorHAnsi"/>
                <w:sz w:val="22"/>
                <w:szCs w:val="22"/>
              </w:rPr>
              <w:t>E</w:t>
            </w:r>
            <w:r w:rsidRPr="004F4668">
              <w:rPr>
                <w:rFonts w:asciiTheme="majorHAnsi" w:hAnsiTheme="majorHAnsi"/>
                <w:sz w:val="22"/>
                <w:szCs w:val="22"/>
              </w:rPr>
              <w:t>rinnern schwerfallen.</w:t>
            </w:r>
          </w:p>
        </w:tc>
      </w:tr>
      <w:tr w:rsidR="004F4668" w:rsidRPr="00767C93" w14:paraId="0DC03729" w14:textId="77777777" w:rsidTr="004F4668">
        <w:trPr>
          <w:tblCellSpacing w:w="0" w:type="dxa"/>
        </w:trPr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F77C0E6" w14:textId="60663CAA" w:rsidR="004F4668" w:rsidRPr="00767C93" w:rsidRDefault="004F4668" w:rsidP="00A67051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6</w:t>
            </w:r>
          </w:p>
        </w:tc>
        <w:tc>
          <w:tcPr>
            <w:tcW w:w="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9F4"/>
          </w:tcPr>
          <w:p w14:paraId="30302421" w14:textId="60E90596" w:rsidR="004F4668" w:rsidRPr="004F4668" w:rsidRDefault="004F4668" w:rsidP="00A67051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F4668">
              <w:rPr>
                <w:rFonts w:asciiTheme="majorHAnsi" w:hAnsiTheme="majorHAnsi" w:cs="Arial"/>
                <w:b/>
                <w:bCs/>
                <w:color w:val="FF0000"/>
                <w:sz w:val="22"/>
                <w:szCs w:val="22"/>
              </w:rPr>
              <w:t>R</w:t>
            </w:r>
            <w:r w:rsidRPr="004F4668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eview</w:t>
            </w:r>
            <w:r w:rsidRPr="004F4668">
              <w:rPr>
                <w:rFonts w:asciiTheme="majorHAnsi" w:hAnsiTheme="majorHAnsi" w:cs="Arial"/>
                <w:b/>
                <w:bCs/>
                <w:sz w:val="22"/>
                <w:szCs w:val="22"/>
              </w:rPr>
              <w:br/>
              <w:t>(Rückblick)</w:t>
            </w:r>
          </w:p>
        </w:tc>
        <w:tc>
          <w:tcPr>
            <w:tcW w:w="41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9C3EBC8" w14:textId="77777777" w:rsidR="004F4668" w:rsidRPr="004F4668" w:rsidRDefault="004F4668" w:rsidP="009A1099">
            <w:pPr>
              <w:pStyle w:val="Listenabsatz"/>
              <w:numPr>
                <w:ilvl w:val="0"/>
                <w:numId w:val="26"/>
              </w:numPr>
              <w:ind w:left="457" w:right="170"/>
              <w:rPr>
                <w:rFonts w:asciiTheme="majorHAnsi" w:hAnsiTheme="majorHAnsi"/>
                <w:sz w:val="22"/>
                <w:szCs w:val="22"/>
              </w:rPr>
            </w:pPr>
            <w:r w:rsidRPr="004F4668">
              <w:rPr>
                <w:rFonts w:asciiTheme="majorHAnsi" w:hAnsiTheme="majorHAnsi"/>
                <w:sz w:val="22"/>
                <w:szCs w:val="22"/>
              </w:rPr>
              <w:t xml:space="preserve">Wenn Sie das </w:t>
            </w:r>
            <w:r w:rsidRPr="004F4668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ganze Kapitel </w:t>
            </w:r>
            <w:r w:rsidRPr="004F4668">
              <w:rPr>
                <w:rFonts w:asciiTheme="majorHAnsi" w:hAnsiTheme="majorHAnsi"/>
                <w:sz w:val="22"/>
                <w:szCs w:val="22"/>
              </w:rPr>
              <w:t xml:space="preserve">mit den Arbeitschritten 1-5 durchgearbeitet haben,, gehen Sie es </w:t>
            </w:r>
            <w:r w:rsidRPr="004F4668">
              <w:rPr>
                <w:rFonts w:asciiTheme="majorHAnsi" w:hAnsiTheme="majorHAnsi"/>
                <w:b/>
                <w:bCs/>
                <w:sz w:val="22"/>
                <w:szCs w:val="22"/>
              </w:rPr>
              <w:t>gedanklich noch einmal durch</w:t>
            </w:r>
            <w:r w:rsidRPr="004F4668">
              <w:rPr>
                <w:rFonts w:asciiTheme="majorHAnsi" w:hAnsiTheme="majorHAnsi"/>
                <w:sz w:val="22"/>
                <w:szCs w:val="22"/>
              </w:rPr>
              <w:t>.</w:t>
            </w:r>
          </w:p>
          <w:p w14:paraId="3C3906F0" w14:textId="77777777" w:rsidR="004F4668" w:rsidRPr="004F4668" w:rsidRDefault="004F4668" w:rsidP="009A1099">
            <w:pPr>
              <w:pStyle w:val="Listenabsatz"/>
              <w:numPr>
                <w:ilvl w:val="0"/>
                <w:numId w:val="26"/>
              </w:numPr>
              <w:ind w:left="457" w:right="170"/>
              <w:rPr>
                <w:rFonts w:asciiTheme="majorHAnsi" w:hAnsiTheme="majorHAnsi"/>
                <w:sz w:val="22"/>
                <w:szCs w:val="22"/>
              </w:rPr>
            </w:pPr>
            <w:r w:rsidRPr="004F4668">
              <w:rPr>
                <w:rFonts w:asciiTheme="majorHAnsi" w:hAnsiTheme="majorHAnsi"/>
                <w:sz w:val="22"/>
                <w:szCs w:val="22"/>
              </w:rPr>
              <w:t xml:space="preserve">Rufen Sie sich dabei die </w:t>
            </w:r>
            <w:r w:rsidRPr="004F4668">
              <w:rPr>
                <w:rFonts w:asciiTheme="majorHAnsi" w:hAnsiTheme="majorHAnsi"/>
                <w:b/>
                <w:bCs/>
                <w:sz w:val="22"/>
                <w:szCs w:val="22"/>
              </w:rPr>
              <w:t>wichtigsten Gesichtspunkte</w:t>
            </w:r>
            <w:r w:rsidRPr="004F4668">
              <w:rPr>
                <w:rFonts w:asciiTheme="majorHAnsi" w:hAnsiTheme="majorHAnsi"/>
                <w:sz w:val="22"/>
                <w:szCs w:val="22"/>
              </w:rPr>
              <w:t xml:space="preserve"> noch einmal in Erinnerung.</w:t>
            </w:r>
          </w:p>
          <w:p w14:paraId="41E6C11B" w14:textId="72CBF043" w:rsidR="004F4668" w:rsidRPr="002D51EC" w:rsidRDefault="004F4668" w:rsidP="009A1099">
            <w:pPr>
              <w:pStyle w:val="Listenabsatz"/>
              <w:numPr>
                <w:ilvl w:val="0"/>
                <w:numId w:val="26"/>
              </w:numPr>
              <w:ind w:left="457" w:right="170"/>
              <w:rPr>
                <w:rFonts w:asciiTheme="majorHAnsi" w:hAnsiTheme="majorHAnsi"/>
              </w:rPr>
            </w:pPr>
            <w:r w:rsidRPr="004F4668">
              <w:rPr>
                <w:rFonts w:asciiTheme="majorHAnsi" w:hAnsiTheme="majorHAnsi"/>
                <w:sz w:val="22"/>
                <w:szCs w:val="22"/>
              </w:rPr>
              <w:t>Versuchen Sie</w:t>
            </w:r>
            <w:r w:rsidRPr="004F4668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erneut</w:t>
            </w:r>
            <w:r w:rsidRPr="004F4668">
              <w:rPr>
                <w:rFonts w:asciiTheme="majorHAnsi" w:hAnsiTheme="majorHAnsi"/>
                <w:sz w:val="22"/>
                <w:szCs w:val="22"/>
              </w:rPr>
              <w:t xml:space="preserve">, die </w:t>
            </w:r>
            <w:r w:rsidRPr="004F4668">
              <w:rPr>
                <w:rFonts w:asciiTheme="majorHAnsi" w:hAnsiTheme="majorHAnsi"/>
                <w:b/>
                <w:bCs/>
                <w:sz w:val="22"/>
                <w:szCs w:val="22"/>
              </w:rPr>
              <w:t>Fragen</w:t>
            </w:r>
            <w:r w:rsidRPr="004F4668">
              <w:rPr>
                <w:rFonts w:asciiTheme="majorHAnsi" w:hAnsiTheme="majorHAnsi"/>
                <w:sz w:val="22"/>
                <w:szCs w:val="22"/>
              </w:rPr>
              <w:t xml:space="preserve"> zu </w:t>
            </w:r>
            <w:r w:rsidRPr="004F4668">
              <w:rPr>
                <w:rFonts w:asciiTheme="majorHAnsi" w:hAnsiTheme="majorHAnsi"/>
                <w:b/>
                <w:bCs/>
                <w:sz w:val="22"/>
                <w:szCs w:val="22"/>
              </w:rPr>
              <w:t>beantworten</w:t>
            </w:r>
            <w:r w:rsidRPr="004F4668">
              <w:rPr>
                <w:rFonts w:asciiTheme="majorHAnsi" w:hAnsiTheme="majorHAnsi"/>
                <w:sz w:val="22"/>
                <w:szCs w:val="22"/>
              </w:rPr>
              <w:t>, die Sie abschnittweise gestellt haben.</w:t>
            </w:r>
          </w:p>
        </w:tc>
      </w:tr>
    </w:tbl>
    <w:p w14:paraId="5307407E" w14:textId="4E7BDCED" w:rsidR="00DF7618" w:rsidRPr="004F4668" w:rsidRDefault="009A1099" w:rsidP="00405AD6">
      <w:pPr>
        <w:spacing w:before="120"/>
        <w:jc w:val="center"/>
        <w:rPr>
          <w:rFonts w:asciiTheme="majorHAnsi" w:hAnsiTheme="majorHAnsi"/>
          <w:b/>
          <w:sz w:val="18"/>
          <w:szCs w:val="18"/>
        </w:rPr>
      </w:pPr>
      <w:r w:rsidRPr="004F4668">
        <w:rPr>
          <w:rFonts w:asciiTheme="majorHAnsi" w:hAnsiTheme="majorHAnsi"/>
          <w:sz w:val="18"/>
          <w:szCs w:val="18"/>
        </w:rPr>
        <w:t xml:space="preserve">(vgl. </w:t>
      </w:r>
      <w:hyperlink r:id="rId27" w:anchor="Andersen,_John_R._(1996)" w:history="1">
        <w:r w:rsidRPr="004F4668">
          <w:rPr>
            <w:rStyle w:val="Hyperlink"/>
            <w:rFonts w:asciiTheme="majorHAnsi" w:hAnsiTheme="majorHAnsi"/>
            <w:sz w:val="18"/>
            <w:szCs w:val="18"/>
            <w:u w:val="none"/>
          </w:rPr>
          <w:t>Anderson 1996</w:t>
        </w:r>
      </w:hyperlink>
      <w:r w:rsidRPr="004F4668">
        <w:rPr>
          <w:rFonts w:asciiTheme="majorHAnsi" w:hAnsiTheme="majorHAnsi"/>
          <w:sz w:val="18"/>
          <w:szCs w:val="18"/>
        </w:rPr>
        <w:t>, S. 191f., überarbeitet und ergänzt</w:t>
      </w:r>
      <w:r w:rsidRPr="004F4668">
        <w:rPr>
          <w:rFonts w:asciiTheme="majorHAnsi" w:hAnsiTheme="majorHAnsi"/>
          <w:sz w:val="18"/>
          <w:szCs w:val="18"/>
        </w:rPr>
        <w:t>)</w:t>
      </w:r>
    </w:p>
    <w:p w14:paraId="763089C6" w14:textId="77777777" w:rsidR="00DF7618" w:rsidRPr="003F7FF2" w:rsidRDefault="00DF7618" w:rsidP="00DF7618">
      <w:pPr>
        <w:jc w:val="both"/>
        <w:rPr>
          <w:rFonts w:asciiTheme="majorHAnsi" w:hAnsiTheme="majorHAnsi"/>
          <w:b/>
          <w:sz w:val="8"/>
        </w:rPr>
      </w:pPr>
    </w:p>
    <w:p w14:paraId="736F6CCA" w14:textId="4CBD1D41" w:rsidR="00FA1870" w:rsidRPr="00405AD6" w:rsidRDefault="00405AD6" w:rsidP="00405AD6">
      <w:pPr>
        <w:spacing w:after="120"/>
        <w:rPr>
          <w:rFonts w:asciiTheme="majorHAnsi" w:hAnsiTheme="majorHAnsi"/>
          <w:bCs/>
          <w:sz w:val="22"/>
          <w:szCs w:val="22"/>
        </w:rPr>
      </w:pPr>
      <w:r w:rsidRPr="00405AD6">
        <w:rPr>
          <w:rFonts w:asciiTheme="majorHAnsi" w:hAnsiTheme="majorHAnsi"/>
          <w:b/>
          <w:sz w:val="22"/>
          <w:szCs w:val="22"/>
        </w:rPr>
        <w:t xml:space="preserve">Arbeitsanregung: </w:t>
      </w:r>
      <w:r w:rsidRPr="00405AD6">
        <w:rPr>
          <w:rFonts w:asciiTheme="majorHAnsi" w:hAnsiTheme="majorHAnsi"/>
          <w:bCs/>
          <w:sz w:val="22"/>
          <w:szCs w:val="22"/>
        </w:rPr>
        <w:t>Erschließen Sie Ihren Text mit Hilfe der PQ4R-Methode.</w:t>
      </w:r>
    </w:p>
    <w:sectPr w:rsidR="00FA1870" w:rsidRPr="00405AD6" w:rsidSect="00B27EC3">
      <w:type w:val="continuous"/>
      <w:pgSz w:w="11900" w:h="16840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069F74" w14:textId="77777777" w:rsidR="00675D28" w:rsidRDefault="00675D28" w:rsidP="003016EC">
      <w:r>
        <w:separator/>
      </w:r>
    </w:p>
  </w:endnote>
  <w:endnote w:type="continuationSeparator" w:id="0">
    <w:p w14:paraId="3B0F009C" w14:textId="77777777" w:rsidR="00675D28" w:rsidRDefault="00675D28" w:rsidP="00301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0000000000000000000"/>
    <w:charset w:val="00"/>
    <w:family w:val="auto"/>
    <w:pitch w:val="variable"/>
    <w:sig w:usb0="A1002AE7" w:usb1="C0000063" w:usb2="00000038" w:usb3="00000000" w:csb0="000000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C1A301" w14:textId="33FC68AC" w:rsidR="00227AF7" w:rsidRPr="001B52BE" w:rsidRDefault="001B52BE" w:rsidP="001B52BE">
    <w:pPr>
      <w:pStyle w:val="Fuzeile"/>
      <w:pBdr>
        <w:top w:val="single" w:sz="4" w:space="12" w:color="auto"/>
      </w:pBdr>
      <w:ind w:right="357"/>
      <w:rPr>
        <w:rFonts w:ascii="Cambria" w:hAnsi="Cambria"/>
        <w:szCs w:val="20"/>
      </w:rPr>
    </w:pPr>
    <w:r w:rsidRPr="0022746E">
      <w:rPr>
        <w:noProof/>
      </w:rPr>
      <w:drawing>
        <wp:anchor distT="0" distB="0" distL="114300" distR="114300" simplePos="0" relativeHeight="251661312" behindDoc="0" locked="0" layoutInCell="1" allowOverlap="1" wp14:anchorId="2231BAFD" wp14:editId="68DF3D9F">
          <wp:simplePos x="0" y="0"/>
          <wp:positionH relativeFrom="column">
            <wp:posOffset>5016500</wp:posOffset>
          </wp:positionH>
          <wp:positionV relativeFrom="paragraph">
            <wp:posOffset>192405</wp:posOffset>
          </wp:positionV>
          <wp:extent cx="571500" cy="215900"/>
          <wp:effectExtent l="0" t="0" r="0" b="0"/>
          <wp:wrapSquare wrapText="bothSides"/>
          <wp:docPr id="1" name="Grafik 1" descr="by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y-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2746E">
      <w:rPr>
        <w:rFonts w:ascii="Cambria" w:hAnsi="Cambria"/>
        <w:sz w:val="16"/>
        <w:szCs w:val="16"/>
      </w:rPr>
      <w:t>Autor: Gert  Egle/ww</w:t>
    </w:r>
    <w:r w:rsidR="0036238C">
      <w:rPr>
        <w:rFonts w:ascii="Cambria" w:hAnsi="Cambria"/>
        <w:sz w:val="16"/>
        <w:szCs w:val="16"/>
      </w:rPr>
      <w:t>w</w:t>
    </w:r>
    <w:r w:rsidRPr="0022746E">
      <w:rPr>
        <w:rFonts w:ascii="Cambria" w:hAnsi="Cambria"/>
        <w:sz w:val="16"/>
        <w:szCs w:val="16"/>
      </w:rPr>
      <w:t xml:space="preserve">.teachsam.de – </w:t>
    </w:r>
    <w:r w:rsidRPr="0022746E">
      <w:rPr>
        <w:rFonts w:ascii="Cambria" w:hAnsi="Cambria" w:cs="Arial"/>
        <w:sz w:val="16"/>
        <w:szCs w:val="16"/>
      </w:rPr>
      <w:t>Dieses Werk ist lizenziert unter einer</w:t>
    </w:r>
    <w:r w:rsidRPr="0022746E">
      <w:rPr>
        <w:rFonts w:ascii="Cambria" w:hAnsi="Cambria" w:cs="Arial"/>
        <w:sz w:val="16"/>
        <w:szCs w:val="16"/>
      </w:rPr>
      <w:br/>
    </w:r>
    <w:hyperlink r:id="rId2" w:tgtFrame="_blank" w:history="1">
      <w:r w:rsidR="00382238" w:rsidRPr="00382238">
        <w:rPr>
          <w:rStyle w:val="Hyperlink"/>
          <w:rFonts w:ascii="Cambria" w:hAnsi="Cambria" w:cs="Arial"/>
          <w:sz w:val="16"/>
          <w:szCs w:val="16"/>
          <w:u w:val="none"/>
        </w:rPr>
        <w:t>Creative Commons Namensnennung - Weitergabe unter gleichen Bedingungen 4.0 International Lizenz</w:t>
      </w:r>
      <w:r w:rsidR="00382238" w:rsidRPr="00382238">
        <w:rPr>
          <w:rStyle w:val="Hyperlink"/>
          <w:rFonts w:ascii="Cambria" w:hAnsi="Cambria" w:cs="Helvetica Neue"/>
          <w:sz w:val="16"/>
          <w:szCs w:val="16"/>
          <w:u w:val="none"/>
        </w:rPr>
        <w:t>, CC-BY- SA</w:t>
      </w:r>
    </w:hyperlink>
    <w:r w:rsidR="00382238">
      <w:rPr>
        <w:rFonts w:ascii="Cambria" w:hAnsi="Cambria" w:cs="Helvetica Neue"/>
        <w:sz w:val="16"/>
        <w:szCs w:val="16"/>
      </w:rPr>
      <w:t xml:space="preserve">  -  </w:t>
    </w:r>
    <w:r w:rsidRPr="0022746E">
      <w:rPr>
        <w:rFonts w:ascii="Cambria" w:hAnsi="Cambria"/>
        <w:sz w:val="16"/>
        <w:szCs w:val="16"/>
      </w:rPr>
      <w:t>OER Logo © 2012 Jonathas Mello, used under a Creative Commons license BY-ND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B42EF5" w14:textId="68065F5C" w:rsidR="00227AF7" w:rsidRPr="0026014A" w:rsidRDefault="0026014A" w:rsidP="0026014A">
    <w:pPr>
      <w:pStyle w:val="Fuzeile"/>
      <w:pBdr>
        <w:top w:val="single" w:sz="4" w:space="12" w:color="auto"/>
      </w:pBdr>
      <w:ind w:right="357"/>
      <w:rPr>
        <w:rFonts w:ascii="Cambria" w:hAnsi="Cambria"/>
        <w:szCs w:val="20"/>
      </w:rPr>
    </w:pPr>
    <w:r w:rsidRPr="0022746E">
      <w:rPr>
        <w:noProof/>
      </w:rPr>
      <w:drawing>
        <wp:anchor distT="0" distB="0" distL="114300" distR="114300" simplePos="0" relativeHeight="251659264" behindDoc="0" locked="0" layoutInCell="1" allowOverlap="1" wp14:anchorId="354AA63C" wp14:editId="0BD808DE">
          <wp:simplePos x="0" y="0"/>
          <wp:positionH relativeFrom="column">
            <wp:posOffset>5016500</wp:posOffset>
          </wp:positionH>
          <wp:positionV relativeFrom="paragraph">
            <wp:posOffset>192405</wp:posOffset>
          </wp:positionV>
          <wp:extent cx="571500" cy="215900"/>
          <wp:effectExtent l="0" t="0" r="0" b="0"/>
          <wp:wrapSquare wrapText="bothSides"/>
          <wp:docPr id="13" name="Grafik 13" descr="by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y-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2746E">
      <w:rPr>
        <w:rFonts w:ascii="Cambria" w:hAnsi="Cambria"/>
        <w:sz w:val="16"/>
        <w:szCs w:val="16"/>
      </w:rPr>
      <w:t>Autor: Gert  Egle/ww</w:t>
    </w:r>
    <w:r w:rsidR="0036238C">
      <w:rPr>
        <w:rFonts w:ascii="Cambria" w:hAnsi="Cambria"/>
        <w:sz w:val="16"/>
        <w:szCs w:val="16"/>
      </w:rPr>
      <w:t>w</w:t>
    </w:r>
    <w:r w:rsidRPr="0022746E">
      <w:rPr>
        <w:rFonts w:ascii="Cambria" w:hAnsi="Cambria"/>
        <w:sz w:val="16"/>
        <w:szCs w:val="16"/>
      </w:rPr>
      <w:t xml:space="preserve">.teachsam.de – </w:t>
    </w:r>
    <w:r w:rsidRPr="0022746E">
      <w:rPr>
        <w:rFonts w:ascii="Cambria" w:hAnsi="Cambria" w:cs="Arial"/>
        <w:sz w:val="16"/>
        <w:szCs w:val="16"/>
      </w:rPr>
      <w:t>Dieses Werk ist lizenziert unter einer</w:t>
    </w:r>
    <w:r w:rsidRPr="0022746E">
      <w:rPr>
        <w:rFonts w:ascii="Cambria" w:hAnsi="Cambria" w:cs="Arial"/>
        <w:sz w:val="16"/>
        <w:szCs w:val="16"/>
      </w:rPr>
      <w:br/>
    </w:r>
    <w:hyperlink r:id="rId2" w:tgtFrame="_blank" w:history="1">
      <w:r w:rsidRPr="00382238">
        <w:rPr>
          <w:rStyle w:val="Hyperlink"/>
          <w:rFonts w:ascii="Cambria" w:hAnsi="Cambria" w:cs="Arial"/>
          <w:sz w:val="16"/>
          <w:szCs w:val="16"/>
          <w:u w:val="none"/>
        </w:rPr>
        <w:t>Creative Commons Namensnennung - Weitergabe unter gleichen Bedingungen 4.0 International Lizenz</w:t>
      </w:r>
      <w:r w:rsidR="00976B08" w:rsidRPr="00382238">
        <w:rPr>
          <w:rStyle w:val="Hyperlink"/>
          <w:rFonts w:ascii="Cambria" w:hAnsi="Cambria" w:cs="Helvetica Neue"/>
          <w:sz w:val="16"/>
          <w:szCs w:val="16"/>
          <w:u w:val="none"/>
        </w:rPr>
        <w:t>, CC-BY- SA</w:t>
      </w:r>
    </w:hyperlink>
    <w:r w:rsidR="00976B08">
      <w:rPr>
        <w:rFonts w:ascii="Cambria" w:hAnsi="Cambria" w:cs="Helvetica Neue"/>
        <w:sz w:val="16"/>
        <w:szCs w:val="16"/>
      </w:rPr>
      <w:t xml:space="preserve">  -  </w:t>
    </w:r>
    <w:r w:rsidRPr="0022746E">
      <w:rPr>
        <w:rFonts w:ascii="Cambria" w:hAnsi="Cambria"/>
        <w:sz w:val="16"/>
        <w:szCs w:val="16"/>
      </w:rPr>
      <w:t>OER Logo © 2012 Jonathas Mello, used under a Creative Commons license BY-ND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9BD6D9" w14:textId="77777777" w:rsidR="00675D28" w:rsidRDefault="00675D28" w:rsidP="003016EC">
      <w:r>
        <w:separator/>
      </w:r>
    </w:p>
  </w:footnote>
  <w:footnote w:type="continuationSeparator" w:id="0">
    <w:p w14:paraId="16351D23" w14:textId="77777777" w:rsidR="00675D28" w:rsidRDefault="00675D28" w:rsidP="003016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B08782" w14:textId="77777777" w:rsidR="001B6478" w:rsidRPr="003B0F77" w:rsidRDefault="001B6478" w:rsidP="001B6478">
    <w:pPr>
      <w:pStyle w:val="Kopfzeile"/>
      <w:tabs>
        <w:tab w:val="clear" w:pos="4536"/>
        <w:tab w:val="center" w:pos="5245"/>
        <w:tab w:val="left" w:pos="7230"/>
      </w:tabs>
      <w:jc w:val="center"/>
      <w:rPr>
        <w:rFonts w:asciiTheme="majorHAnsi" w:hAnsiTheme="majorHAnsi"/>
        <w:sz w:val="20"/>
      </w:rPr>
    </w:pPr>
    <w:r w:rsidRPr="00227AF7">
      <w:rPr>
        <w:rFonts w:asciiTheme="majorHAnsi" w:hAnsiTheme="majorHAnsi"/>
        <w:noProof/>
        <w:sz w:val="20"/>
      </w:rPr>
      <w:drawing>
        <wp:anchor distT="0" distB="0" distL="114300" distR="114300" simplePos="0" relativeHeight="251657216" behindDoc="0" locked="0" layoutInCell="1" allowOverlap="1" wp14:anchorId="504B4398" wp14:editId="726CEEFD">
          <wp:simplePos x="0" y="0"/>
          <wp:positionH relativeFrom="column">
            <wp:posOffset>4797425</wp:posOffset>
          </wp:positionH>
          <wp:positionV relativeFrom="paragraph">
            <wp:posOffset>-169545</wp:posOffset>
          </wp:positionV>
          <wp:extent cx="897890" cy="596265"/>
          <wp:effectExtent l="0" t="0" r="0" b="0"/>
          <wp:wrapSquare wrapText="bothSides"/>
          <wp:docPr id="12" name="Bild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89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/>
        <w:sz w:val="20"/>
      </w:rPr>
      <w:tab/>
    </w:r>
    <w:r w:rsidRPr="003B0F77">
      <w:rPr>
        <w:rFonts w:asciiTheme="majorHAnsi" w:hAnsiTheme="majorHAnsi"/>
        <w:sz w:val="20"/>
      </w:rPr>
      <w:t>teachSam-OER 2014</w:t>
    </w:r>
  </w:p>
  <w:p w14:paraId="0A032D36" w14:textId="77777777" w:rsidR="00227AF7" w:rsidRPr="001B6478" w:rsidRDefault="00227AF7" w:rsidP="001B647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C30B80" w14:textId="706F50CE" w:rsidR="00227AF7" w:rsidRPr="003B0F77" w:rsidRDefault="00227AF7" w:rsidP="001B6478">
    <w:pPr>
      <w:pStyle w:val="Kopfzeile"/>
      <w:tabs>
        <w:tab w:val="clear" w:pos="4536"/>
        <w:tab w:val="center" w:pos="5245"/>
        <w:tab w:val="left" w:pos="7230"/>
      </w:tabs>
      <w:jc w:val="center"/>
      <w:rPr>
        <w:rFonts w:asciiTheme="majorHAnsi" w:hAnsiTheme="majorHAnsi"/>
        <w:sz w:val="20"/>
      </w:rPr>
    </w:pPr>
    <w:r w:rsidRPr="00227AF7">
      <w:rPr>
        <w:rFonts w:asciiTheme="majorHAnsi" w:hAnsiTheme="majorHAnsi"/>
        <w:noProof/>
        <w:sz w:val="20"/>
      </w:rPr>
      <w:drawing>
        <wp:anchor distT="0" distB="0" distL="114300" distR="114300" simplePos="0" relativeHeight="251655168" behindDoc="0" locked="0" layoutInCell="1" allowOverlap="1" wp14:anchorId="5AD0516E" wp14:editId="2F9E6B20">
          <wp:simplePos x="0" y="0"/>
          <wp:positionH relativeFrom="column">
            <wp:posOffset>4797425</wp:posOffset>
          </wp:positionH>
          <wp:positionV relativeFrom="paragraph">
            <wp:posOffset>-169545</wp:posOffset>
          </wp:positionV>
          <wp:extent cx="897890" cy="596265"/>
          <wp:effectExtent l="0" t="0" r="0" b="0"/>
          <wp:wrapSquare wrapText="bothSides"/>
          <wp:docPr id="11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89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/>
        <w:sz w:val="20"/>
      </w:rPr>
      <w:tab/>
    </w:r>
    <w:r w:rsidR="00976B08">
      <w:rPr>
        <w:rFonts w:asciiTheme="majorHAnsi" w:hAnsiTheme="majorHAnsi"/>
        <w:sz w:val="20"/>
      </w:rPr>
      <w:t xml:space="preserve">                                                                          </w:t>
    </w:r>
    <w:r w:rsidRPr="003B0F77">
      <w:rPr>
        <w:rFonts w:asciiTheme="majorHAnsi" w:hAnsiTheme="majorHAnsi"/>
        <w:sz w:val="20"/>
      </w:rPr>
      <w:t>teachSam-OER 201</w:t>
    </w:r>
    <w:r w:rsidR="00F80348">
      <w:rPr>
        <w:rFonts w:asciiTheme="majorHAnsi" w:hAnsiTheme="majorHAnsi"/>
        <w:sz w:val="20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0000002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93479F"/>
    <w:multiLevelType w:val="hybridMultilevel"/>
    <w:tmpl w:val="A27E45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371D1D"/>
    <w:multiLevelType w:val="multilevel"/>
    <w:tmpl w:val="0EDEA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5169DC"/>
    <w:multiLevelType w:val="hybridMultilevel"/>
    <w:tmpl w:val="EF4E2C4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762D6"/>
    <w:multiLevelType w:val="hybridMultilevel"/>
    <w:tmpl w:val="F078F5F0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6EE5AB7"/>
    <w:multiLevelType w:val="hybridMultilevel"/>
    <w:tmpl w:val="B55C1D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D15B24"/>
    <w:multiLevelType w:val="hybridMultilevel"/>
    <w:tmpl w:val="7BAE3D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BF01A7"/>
    <w:multiLevelType w:val="hybridMultilevel"/>
    <w:tmpl w:val="2CDC3F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530819"/>
    <w:multiLevelType w:val="hybridMultilevel"/>
    <w:tmpl w:val="ABC66D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A703C6"/>
    <w:multiLevelType w:val="multilevel"/>
    <w:tmpl w:val="CD1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66F286E"/>
    <w:multiLevelType w:val="hybridMultilevel"/>
    <w:tmpl w:val="8CF6201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F9590D"/>
    <w:multiLevelType w:val="hybridMultilevel"/>
    <w:tmpl w:val="3D4846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6452CF"/>
    <w:multiLevelType w:val="multilevel"/>
    <w:tmpl w:val="15FA8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2A10AEF"/>
    <w:multiLevelType w:val="hybridMultilevel"/>
    <w:tmpl w:val="496ABA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FB0DDA"/>
    <w:multiLevelType w:val="multilevel"/>
    <w:tmpl w:val="0EB80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A047057"/>
    <w:multiLevelType w:val="hybridMultilevel"/>
    <w:tmpl w:val="3872E55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283D70"/>
    <w:multiLevelType w:val="multilevel"/>
    <w:tmpl w:val="3E720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A6C6FDB"/>
    <w:multiLevelType w:val="hybridMultilevel"/>
    <w:tmpl w:val="9E8A9B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8356F8"/>
    <w:multiLevelType w:val="hybridMultilevel"/>
    <w:tmpl w:val="73980A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B861CB"/>
    <w:multiLevelType w:val="hybridMultilevel"/>
    <w:tmpl w:val="A1A22B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785367"/>
    <w:multiLevelType w:val="hybridMultilevel"/>
    <w:tmpl w:val="CBF287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183094"/>
    <w:multiLevelType w:val="hybridMultilevel"/>
    <w:tmpl w:val="A60C83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3F3515"/>
    <w:multiLevelType w:val="hybridMultilevel"/>
    <w:tmpl w:val="5B3695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F21296"/>
    <w:multiLevelType w:val="hybridMultilevel"/>
    <w:tmpl w:val="8EF00D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19390F"/>
    <w:multiLevelType w:val="hybridMultilevel"/>
    <w:tmpl w:val="6B66A9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F36C56"/>
    <w:multiLevelType w:val="hybridMultilevel"/>
    <w:tmpl w:val="DA6C06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2436F6"/>
    <w:multiLevelType w:val="hybridMultilevel"/>
    <w:tmpl w:val="9E500E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8E540E"/>
    <w:multiLevelType w:val="multilevel"/>
    <w:tmpl w:val="C0B6A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A7712C8"/>
    <w:multiLevelType w:val="hybridMultilevel"/>
    <w:tmpl w:val="50D4392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8A0C11"/>
    <w:multiLevelType w:val="hybridMultilevel"/>
    <w:tmpl w:val="348664DC"/>
    <w:lvl w:ilvl="0" w:tplc="0407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30" w15:restartNumberingAfterBreak="0">
    <w:nsid w:val="70E302CC"/>
    <w:multiLevelType w:val="hybridMultilevel"/>
    <w:tmpl w:val="F0E059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0873B3"/>
    <w:multiLevelType w:val="hybridMultilevel"/>
    <w:tmpl w:val="DF58BD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007473"/>
    <w:multiLevelType w:val="hybridMultilevel"/>
    <w:tmpl w:val="6568C19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7F3EE7"/>
    <w:multiLevelType w:val="hybridMultilevel"/>
    <w:tmpl w:val="D3ECAA8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0"/>
  </w:num>
  <w:num w:numId="3">
    <w:abstractNumId w:val="26"/>
  </w:num>
  <w:num w:numId="4">
    <w:abstractNumId w:val="8"/>
  </w:num>
  <w:num w:numId="5">
    <w:abstractNumId w:val="30"/>
  </w:num>
  <w:num w:numId="6">
    <w:abstractNumId w:val="4"/>
  </w:num>
  <w:num w:numId="7">
    <w:abstractNumId w:val="3"/>
  </w:num>
  <w:num w:numId="8">
    <w:abstractNumId w:val="0"/>
  </w:num>
  <w:num w:numId="9">
    <w:abstractNumId w:val="15"/>
  </w:num>
  <w:num w:numId="10">
    <w:abstractNumId w:val="31"/>
  </w:num>
  <w:num w:numId="11">
    <w:abstractNumId w:val="28"/>
  </w:num>
  <w:num w:numId="12">
    <w:abstractNumId w:val="21"/>
  </w:num>
  <w:num w:numId="13">
    <w:abstractNumId w:val="29"/>
  </w:num>
  <w:num w:numId="14">
    <w:abstractNumId w:val="18"/>
  </w:num>
  <w:num w:numId="15">
    <w:abstractNumId w:val="11"/>
  </w:num>
  <w:num w:numId="16">
    <w:abstractNumId w:val="13"/>
  </w:num>
  <w:num w:numId="17">
    <w:abstractNumId w:val="6"/>
  </w:num>
  <w:num w:numId="18">
    <w:abstractNumId w:val="10"/>
  </w:num>
  <w:num w:numId="19">
    <w:abstractNumId w:val="32"/>
  </w:num>
  <w:num w:numId="20">
    <w:abstractNumId w:val="25"/>
  </w:num>
  <w:num w:numId="21">
    <w:abstractNumId w:val="1"/>
  </w:num>
  <w:num w:numId="22">
    <w:abstractNumId w:val="5"/>
  </w:num>
  <w:num w:numId="23">
    <w:abstractNumId w:val="24"/>
  </w:num>
  <w:num w:numId="24">
    <w:abstractNumId w:val="23"/>
  </w:num>
  <w:num w:numId="25">
    <w:abstractNumId w:val="33"/>
  </w:num>
  <w:num w:numId="26">
    <w:abstractNumId w:val="22"/>
  </w:num>
  <w:num w:numId="27">
    <w:abstractNumId w:val="17"/>
  </w:num>
  <w:num w:numId="28">
    <w:abstractNumId w:val="7"/>
  </w:num>
  <w:num w:numId="29">
    <w:abstractNumId w:val="9"/>
  </w:num>
  <w:num w:numId="30">
    <w:abstractNumId w:val="14"/>
  </w:num>
  <w:num w:numId="31">
    <w:abstractNumId w:val="2"/>
  </w:num>
  <w:num w:numId="32">
    <w:abstractNumId w:val="12"/>
  </w:num>
  <w:num w:numId="33">
    <w:abstractNumId w:val="16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autoHyphenation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F18"/>
    <w:rsid w:val="000320C5"/>
    <w:rsid w:val="00037E97"/>
    <w:rsid w:val="00057F89"/>
    <w:rsid w:val="00065E89"/>
    <w:rsid w:val="000A0C8B"/>
    <w:rsid w:val="000A2339"/>
    <w:rsid w:val="000F3433"/>
    <w:rsid w:val="00153614"/>
    <w:rsid w:val="00183329"/>
    <w:rsid w:val="0019512F"/>
    <w:rsid w:val="001B52BE"/>
    <w:rsid w:val="001B6478"/>
    <w:rsid w:val="001C62B6"/>
    <w:rsid w:val="00216E98"/>
    <w:rsid w:val="00227AF7"/>
    <w:rsid w:val="00236BDA"/>
    <w:rsid w:val="0026014A"/>
    <w:rsid w:val="002C7DAA"/>
    <w:rsid w:val="002D51EC"/>
    <w:rsid w:val="002F2CA4"/>
    <w:rsid w:val="002F7A3B"/>
    <w:rsid w:val="003016EC"/>
    <w:rsid w:val="00322803"/>
    <w:rsid w:val="0036238C"/>
    <w:rsid w:val="00364A8E"/>
    <w:rsid w:val="00370F12"/>
    <w:rsid w:val="00372475"/>
    <w:rsid w:val="00382238"/>
    <w:rsid w:val="003A41EC"/>
    <w:rsid w:val="003B0F77"/>
    <w:rsid w:val="003B2FF8"/>
    <w:rsid w:val="003C698F"/>
    <w:rsid w:val="003F0DEC"/>
    <w:rsid w:val="003F115E"/>
    <w:rsid w:val="003F7FF2"/>
    <w:rsid w:val="00405AD6"/>
    <w:rsid w:val="004231AC"/>
    <w:rsid w:val="004540DB"/>
    <w:rsid w:val="00455B09"/>
    <w:rsid w:val="00473430"/>
    <w:rsid w:val="00486EE5"/>
    <w:rsid w:val="004D4C73"/>
    <w:rsid w:val="004F4668"/>
    <w:rsid w:val="00546872"/>
    <w:rsid w:val="005513EF"/>
    <w:rsid w:val="00592822"/>
    <w:rsid w:val="005B4958"/>
    <w:rsid w:val="005B7D8B"/>
    <w:rsid w:val="005F1807"/>
    <w:rsid w:val="005F4234"/>
    <w:rsid w:val="006411D4"/>
    <w:rsid w:val="00643843"/>
    <w:rsid w:val="00661704"/>
    <w:rsid w:val="006629B6"/>
    <w:rsid w:val="00675D28"/>
    <w:rsid w:val="0069423B"/>
    <w:rsid w:val="006D2176"/>
    <w:rsid w:val="00707ECD"/>
    <w:rsid w:val="00717F9D"/>
    <w:rsid w:val="0073794C"/>
    <w:rsid w:val="007528A3"/>
    <w:rsid w:val="00767C93"/>
    <w:rsid w:val="0078630F"/>
    <w:rsid w:val="007A1D51"/>
    <w:rsid w:val="007D56D8"/>
    <w:rsid w:val="007F744C"/>
    <w:rsid w:val="00800374"/>
    <w:rsid w:val="0085791F"/>
    <w:rsid w:val="008A7AED"/>
    <w:rsid w:val="008E43E6"/>
    <w:rsid w:val="008F6F18"/>
    <w:rsid w:val="00904E22"/>
    <w:rsid w:val="00913AF8"/>
    <w:rsid w:val="00935348"/>
    <w:rsid w:val="00951D30"/>
    <w:rsid w:val="00976B08"/>
    <w:rsid w:val="00985A16"/>
    <w:rsid w:val="00987661"/>
    <w:rsid w:val="009A1099"/>
    <w:rsid w:val="009A5419"/>
    <w:rsid w:val="009B080D"/>
    <w:rsid w:val="009B57D5"/>
    <w:rsid w:val="00A05BA7"/>
    <w:rsid w:val="00A27D10"/>
    <w:rsid w:val="00A559DB"/>
    <w:rsid w:val="00AA7AC4"/>
    <w:rsid w:val="00AB4BA4"/>
    <w:rsid w:val="00AF7544"/>
    <w:rsid w:val="00B27EC3"/>
    <w:rsid w:val="00B35E13"/>
    <w:rsid w:val="00B843EB"/>
    <w:rsid w:val="00BB562E"/>
    <w:rsid w:val="00BD6540"/>
    <w:rsid w:val="00C0249D"/>
    <w:rsid w:val="00C47743"/>
    <w:rsid w:val="00C61BAA"/>
    <w:rsid w:val="00C61D7E"/>
    <w:rsid w:val="00D2507C"/>
    <w:rsid w:val="00D327EA"/>
    <w:rsid w:val="00D32EE8"/>
    <w:rsid w:val="00D34DBA"/>
    <w:rsid w:val="00D564FD"/>
    <w:rsid w:val="00D768A1"/>
    <w:rsid w:val="00D9673C"/>
    <w:rsid w:val="00DF7618"/>
    <w:rsid w:val="00E73416"/>
    <w:rsid w:val="00EC2549"/>
    <w:rsid w:val="00EE2BE8"/>
    <w:rsid w:val="00EF0591"/>
    <w:rsid w:val="00F042D7"/>
    <w:rsid w:val="00F0664A"/>
    <w:rsid w:val="00F300C0"/>
    <w:rsid w:val="00F3736C"/>
    <w:rsid w:val="00F746D1"/>
    <w:rsid w:val="00F80348"/>
    <w:rsid w:val="00F8035C"/>
    <w:rsid w:val="00FA1870"/>
    <w:rsid w:val="00FA7678"/>
    <w:rsid w:val="00FE3D41"/>
    <w:rsid w:val="00FF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B9ADA87"/>
  <w14:defaultImageDpi w14:val="300"/>
  <w15:docId w15:val="{BB554163-6E1A-4FE1-92EC-0007CC160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32EE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F744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F6F1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016EC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016E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016EC"/>
  </w:style>
  <w:style w:type="paragraph" w:styleId="Fuzeile">
    <w:name w:val="footer"/>
    <w:basedOn w:val="Standard"/>
    <w:link w:val="FuzeileZchn"/>
    <w:uiPriority w:val="99"/>
    <w:unhideWhenUsed/>
    <w:rsid w:val="003016E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016E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7AED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7AED"/>
    <w:rPr>
      <w:rFonts w:ascii="Lucida Grande" w:hAnsi="Lucida Grande" w:cs="Lucida Grande"/>
      <w:sz w:val="18"/>
      <w:szCs w:val="18"/>
    </w:rPr>
  </w:style>
  <w:style w:type="paragraph" w:styleId="KeinLeerraum">
    <w:name w:val="No Spacing"/>
    <w:link w:val="KeinLeerraumZchn"/>
    <w:qFormat/>
    <w:rsid w:val="003B0F77"/>
    <w:rPr>
      <w:rFonts w:ascii="PMingLiU" w:hAnsi="PMingLiU"/>
      <w:sz w:val="22"/>
      <w:szCs w:val="22"/>
    </w:rPr>
  </w:style>
  <w:style w:type="character" w:customStyle="1" w:styleId="KeinLeerraumZchn">
    <w:name w:val="Kein Leerraum Zchn"/>
    <w:basedOn w:val="Absatz-Standardschriftart"/>
    <w:link w:val="KeinLeerraum"/>
    <w:rsid w:val="003B0F77"/>
    <w:rPr>
      <w:rFonts w:ascii="PMingLiU" w:hAnsi="PMingLiU"/>
      <w:sz w:val="22"/>
      <w:szCs w:val="22"/>
    </w:rPr>
  </w:style>
  <w:style w:type="character" w:styleId="Zeilennummer">
    <w:name w:val="line number"/>
    <w:basedOn w:val="Absatz-Standardschriftart"/>
    <w:uiPriority w:val="99"/>
    <w:semiHidden/>
    <w:unhideWhenUsed/>
    <w:rsid w:val="00D327EA"/>
  </w:style>
  <w:style w:type="character" w:customStyle="1" w:styleId="berschrift1Zchn">
    <w:name w:val="Überschrift 1 Zchn"/>
    <w:basedOn w:val="Absatz-Standardschriftart"/>
    <w:link w:val="berschrift1"/>
    <w:uiPriority w:val="9"/>
    <w:rsid w:val="00D32EE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F744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80348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unhideWhenUsed/>
    <w:rsid w:val="00364A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achsam.de/arb/arb_les_strat_0.htm" TargetMode="External"/><Relationship Id="rId13" Type="http://schemas.openxmlformats.org/officeDocument/2006/relationships/hyperlink" Target="https://www.teachsam.de/quellen.htm" TargetMode="External"/><Relationship Id="rId18" Type="http://schemas.openxmlformats.org/officeDocument/2006/relationships/hyperlink" Target="https://www.teachsam.de/arb/arb_les_tec_diag1.htm" TargetMode="External"/><Relationship Id="rId26" Type="http://schemas.openxmlformats.org/officeDocument/2006/relationships/hyperlink" Target="https://www.teachsam.de/arb/arb_text3_2.htm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teachsam.de/arb/arb_tinh_auf_1.htm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www.teachsam.de/arb/arb_les_tec_sequ1.htm" TargetMode="External"/><Relationship Id="rId25" Type="http://schemas.openxmlformats.org/officeDocument/2006/relationships/hyperlink" Target="https://www.teachsam.de/arb/arb_les_tec_int1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teachsam.de/arb/arb_les_tec_sequ1.htm" TargetMode="External"/><Relationship Id="rId20" Type="http://schemas.openxmlformats.org/officeDocument/2006/relationships/hyperlink" Target="https://www.teachsam.de/arb/arb_tinh_auf0.htm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s://www.teachsam.de/arb/arb_targ1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teachsam.de/arb/arb_text3_2.htm" TargetMode="External"/><Relationship Id="rId23" Type="http://schemas.openxmlformats.org/officeDocument/2006/relationships/hyperlink" Target="https://www.teachsam.de/arb/arb_tinh1.htm" TargetMode="External"/><Relationship Id="rId28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yperlink" Target="https://www.teachsam.de/arb/arb_les_tec_kurs1.htm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www.teachsam.de/arb/arb_les_strat_0.htm" TargetMode="External"/><Relationship Id="rId22" Type="http://schemas.openxmlformats.org/officeDocument/2006/relationships/hyperlink" Target="https://www.teachsam.de/arb/arb_les_strat_2.htm" TargetMode="External"/><Relationship Id="rId27" Type="http://schemas.openxmlformats.org/officeDocument/2006/relationships/hyperlink" Target="https://www.teachsam.de/quellen.ht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creativecommons.org/licenses/by-sa/4.0/legalcode" TargetMode="External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creativecommons.org/licenses/by-sa/4.0/legalcode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2EE24FD-5327-4FAD-85FD-D1ECFD092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498</Words>
  <Characters>3139</Characters>
  <Application>Microsoft Office Word</Application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1</vt:i4>
      </vt:variant>
    </vt:vector>
  </HeadingPairs>
  <TitlesOfParts>
    <vt:vector size="2" baseType="lpstr">
      <vt:lpstr/>
      <vt:lpstr>    Lesestrategien PQ4R-Methode</vt:lpstr>
    </vt:vector>
  </TitlesOfParts>
  <Company/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Gert Egle</dc:creator>
  <cp:lastModifiedBy>Gert Egle</cp:lastModifiedBy>
  <cp:revision>4</cp:revision>
  <cp:lastPrinted>2019-11-05T15:29:00Z</cp:lastPrinted>
  <dcterms:created xsi:type="dcterms:W3CDTF">2019-11-06T08:03:00Z</dcterms:created>
  <dcterms:modified xsi:type="dcterms:W3CDTF">2019-11-06T08:28:00Z</dcterms:modified>
</cp:coreProperties>
</file>