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4515A1" w14:textId="20BEE390" w:rsidR="000E56C0" w:rsidRDefault="00D43AF6" w:rsidP="00BB79EF">
      <w:pPr>
        <w:pStyle w:val="StandardWeb"/>
        <w:spacing w:before="0" w:beforeAutospacing="0" w:after="240" w:afterAutospacing="0"/>
        <w:rPr>
          <w:rFonts w:asciiTheme="minorHAnsi" w:eastAsiaTheme="majorEastAsia" w:hAnsiTheme="minorHAnsi" w:cstheme="majorBidi"/>
          <w:b/>
          <w:color w:val="365F91" w:themeColor="accent1" w:themeShade="BF"/>
          <w:sz w:val="32"/>
          <w:szCs w:val="32"/>
        </w:rPr>
        <w:sectPr w:rsidR="000E56C0" w:rsidSect="00D327EA">
          <w:headerReference w:type="even" r:id="rId8"/>
          <w:headerReference w:type="default" r:id="rId9"/>
          <w:footerReference w:type="even" r:id="rId10"/>
          <w:footerReference w:type="default" r:id="rId11"/>
          <w:type w:val="continuous"/>
          <w:pgSz w:w="11900" w:h="16840"/>
          <w:pgMar w:top="1417" w:right="1417" w:bottom="1134" w:left="1417" w:header="708" w:footer="708" w:gutter="0"/>
          <w:cols w:space="708"/>
          <w:docGrid w:linePitch="360"/>
        </w:sectPr>
      </w:pPr>
      <w:r w:rsidRPr="00D43AF6">
        <w:rPr>
          <w:rFonts w:asciiTheme="minorHAnsi" w:eastAsiaTheme="majorEastAsia" w:hAnsiTheme="minorHAnsi" w:cstheme="majorBidi"/>
          <w:b/>
          <w:color w:val="365F91" w:themeColor="accent1" w:themeShade="BF"/>
          <w:sz w:val="32"/>
          <w:szCs w:val="32"/>
        </w:rPr>
        <w:t>Wo viele sind, will keiner helfen</w:t>
      </w:r>
    </w:p>
    <w:p w14:paraId="50E9F528" w14:textId="77777777" w:rsidR="00D43AF6" w:rsidRPr="00D43AF6" w:rsidRDefault="00D43AF6" w:rsidP="00D43AF6">
      <w:pPr>
        <w:jc w:val="both"/>
        <w:rPr>
          <w:rFonts w:eastAsiaTheme="majorEastAsia" w:cstheme="majorBidi"/>
          <w:bCs/>
          <w:szCs w:val="20"/>
        </w:rPr>
      </w:pPr>
      <w:r w:rsidRPr="00D43AF6">
        <w:rPr>
          <w:rFonts w:eastAsiaTheme="majorEastAsia" w:cstheme="majorBidi"/>
          <w:bCs/>
          <w:szCs w:val="20"/>
        </w:rPr>
        <w:t xml:space="preserve">Nicht selten geschieht es am helllichten Tag mitten unter uns. So hat in München vor geraumer Zeit ein Vergewaltigungsversuch in einem Park inmitten eines Wohngebiets stattgefunden. Am Freitag Vormittag um zehn Uhr in der Grünanlage wurde eine 40-jährige Frau von einem Mann gewaltsam zu Boden gerissen, mit einem Fleischermesser bedroht, um die Frau zu vergewaltigen. Um ein Haar konnte die Frau - mit einem gezielten Kniestoß - sich aus der Gewalt des Mannes befreien und mit ihren Verletzungen an Hals und Unterarm fliehen. Auch in diesem Fall gab es Passanten, die das Geschehen beobachtet haben und untätig geschehen ließen. </w:t>
      </w:r>
      <w:bookmarkStart w:id="0" w:name="_GoBack"/>
      <w:bookmarkEnd w:id="0"/>
    </w:p>
    <w:p w14:paraId="3A6EF10C" w14:textId="77777777" w:rsidR="00D43AF6" w:rsidRPr="00D43AF6" w:rsidRDefault="00D43AF6" w:rsidP="00D43AF6">
      <w:pPr>
        <w:jc w:val="both"/>
        <w:rPr>
          <w:rFonts w:eastAsiaTheme="majorEastAsia" w:cstheme="majorBidi"/>
          <w:bCs/>
          <w:szCs w:val="20"/>
        </w:rPr>
      </w:pPr>
      <w:r w:rsidRPr="00D43AF6">
        <w:rPr>
          <w:rFonts w:eastAsiaTheme="majorEastAsia" w:cstheme="majorBidi"/>
          <w:bCs/>
          <w:szCs w:val="20"/>
        </w:rPr>
        <w:t>Erschütternd das Ganze, aber nicht unerklärlich. Dass Zeugen immer wieder Straftaten und Unfälle beobachten, den Betroffenen aber nicht zu Hilfe eilen, hat sogar in der Wissenschaft schon einen Namen. "Bystander-Effekt" nennt man dieses tatenlose Zusehen, das es in aller Herren Länder gibt. Der schlimmste Fall vielleicht hat sich in den sechziger Jahren in New York ereignet. Dort wurde unter den Augen von 38 (!) Nachbarn eine zwanzigjährige junge Frau über eine halbe Stunde lang durch ihr Wohnviertel "gejagt", ehe sie mit brutalen Messerstichen ermordet wurde. Dieses grausame Verbrechen vor den Augen untätiger Zeugen rief Soziologen und Psychologen auf den Plan, die sich über die Ursachen dieses untätigen Zuschauens Gedanken machten. Für Dagmar Stahlberg, die sich an der Universität Mannheim als Professorin für Sozialpsychologie mit diesen Fragen beschäftigt, gilt auch heute noch, was als Ergebnis dieser Forschung in den siebziger Jahren nüchtern festgehalten wurde: "Je mehr Zeugen anwesend sind, desto geringer ist die Wahrscheinlichkeit, dass einer von ihnen eingreift."</w:t>
      </w:r>
    </w:p>
    <w:p w14:paraId="4D223A51" w14:textId="77777777" w:rsidR="00D43AF6" w:rsidRPr="00D43AF6" w:rsidRDefault="00D43AF6" w:rsidP="00D43AF6">
      <w:pPr>
        <w:jc w:val="both"/>
        <w:rPr>
          <w:rFonts w:eastAsiaTheme="majorEastAsia" w:cstheme="majorBidi"/>
          <w:bCs/>
          <w:szCs w:val="20"/>
        </w:rPr>
      </w:pPr>
      <w:r w:rsidRPr="00D43AF6">
        <w:rPr>
          <w:rFonts w:eastAsiaTheme="majorEastAsia" w:cstheme="majorBidi"/>
          <w:bCs/>
          <w:szCs w:val="20"/>
        </w:rPr>
        <w:t>Dieses Verhalten lässt sich auf verschiedene Gründe zurückführen. In der Menge kann man untertauchen und seine ureigene individuelle Verantwortung wegschieben nach dem Muster: "Es sind ja so viele andere da, sollen die doch erstmal etwas machen." Dann kommt hinzu, dass viele sich bei der Beurteilung einer solchen Situation völlig unsicher und überfordert fühlen: "Handelt es sich hier tatsächlich um eine verbrecherische Gewalttat oder ist es "nur" eine handfeste Auseinandersetzung unter Bekannten?" Dass solche Gedanken einem Eingreifen im Wege stehen, ist unverkennbar. Noch schwerer wiegt freilich wohl die Angst, aus der Masse herauszutreten, sich vor einem größeren Publikum zu exponieren und unter den Augen der anderen eventuell Fehler zu machen. Und da fällt es dem einzelnen eben nicht leicht, binnen Sekunden zu entscheiden, ob er seine sichere Position eines Unbeteiligten für einen Ausgang mit ungewissem Ende aufgeben soll. Helmut Rüster, der Sprecher des Weißen Ring, eines gemeinnützigen Vereins zur Unterstützung von Kriminalitätsopfern und zur Verhütung von Straftaten, geht noch weiter: "In erster Linie ist das eine zunehmende Gleichgültigkeit." Und nicht zuletzt halte die falsche Annahme von Nothelfern, sie müssten für mögliche gesundheitliche oder wirtschaftliche Schäden selbst aufkommen von der dringend nötigen Hilfeleistung ab. Das Gegenteil sei der Fall. "Der Nothelfer wird zum Teil sogar großzügiger entschädigt als das Opfer der Straftat", erklärt Rüster in einem Interview mit der Süddeutschen Zeitung, denn "er bekommt zum Beispiel auch Sachschäden ersetzt."</w:t>
      </w:r>
    </w:p>
    <w:p w14:paraId="352410EA" w14:textId="77777777" w:rsidR="00D43AF6" w:rsidRPr="00D43AF6" w:rsidRDefault="00D43AF6" w:rsidP="00D43AF6">
      <w:pPr>
        <w:jc w:val="both"/>
        <w:rPr>
          <w:rFonts w:eastAsiaTheme="majorEastAsia" w:cstheme="majorBidi"/>
          <w:bCs/>
          <w:szCs w:val="20"/>
        </w:rPr>
      </w:pPr>
      <w:r w:rsidRPr="00D43AF6">
        <w:rPr>
          <w:rFonts w:eastAsiaTheme="majorEastAsia" w:cstheme="majorBidi"/>
          <w:bCs/>
          <w:szCs w:val="20"/>
        </w:rPr>
        <w:t>Grundsätzlich hängt die Bereitschaft, dies zu tun, auch von der wahrgenommenen "Schwere" des Vorfalls ab. Allerdings, so räumt Rüster ein, kann es u. U. auch daran liegen, dass es die Opfer den potenziellen Helfern nicht unbedingt leicht machen. Sie müssten nämlich zunächst einmal selbst ihre Notsituation klar erkennen. Auf keinen Fall sollten sie sich schämen, laut um Hilfe zu rufen. Und doch ist auch bei einem solchen Verhalten der Opfer der Zuschauer nicht aus dem Schneider. So fordert der Sprecher des Weißen Ring: " Der Helfende sollte nicht nur  zusehen und abwarten, sondern den Betroffenen fragen, ob er Hilfe braucht, und sie ihm ummissverständlich anbieten."</w:t>
      </w:r>
    </w:p>
    <w:p w14:paraId="43A9B288" w14:textId="77777777" w:rsidR="00D43AF6" w:rsidRPr="00D43AF6" w:rsidRDefault="00D43AF6" w:rsidP="00D43AF6">
      <w:pPr>
        <w:jc w:val="both"/>
        <w:rPr>
          <w:rFonts w:eastAsiaTheme="majorEastAsia" w:cstheme="majorBidi"/>
          <w:bCs/>
          <w:szCs w:val="20"/>
        </w:rPr>
      </w:pPr>
      <w:r w:rsidRPr="00D43AF6">
        <w:rPr>
          <w:rFonts w:eastAsiaTheme="majorEastAsia" w:cstheme="majorBidi"/>
          <w:bCs/>
          <w:szCs w:val="20"/>
        </w:rPr>
        <w:t xml:space="preserve">Handelt es sich um leichtere Unfälle z. B. ist, so hat man ermittelt, etwa ein Drittel der vorhandenen Zuschauer bereit, aktiv zu werden. Ganz anders aber sieht es aus, wenn es um schwere Verkehrsunfälle oder Gewaltverbrechen geht, sinkt diese Zahl gewaltig. Nach Ansicht des Bochumer Psychologen Hans-Werner Bierhoff, haben die meisten eben Angst, selbst dorthin zu rücken, wo Gefahren lauern. Bierhoff: in der Süddeutschen Zeitung vom 22.03.2000:  "Wird nicht impulsiv eingegriffen, so sofort ohne vorherige Kosten-Nutzen-Abwägung, nimmt die Wahrscheinlichkeit des Zu-Hilfe-kommens schnell ab." </w:t>
      </w:r>
    </w:p>
    <w:p w14:paraId="6032D6DB" w14:textId="77777777" w:rsidR="00D43AF6" w:rsidRPr="00D43AF6" w:rsidRDefault="00D43AF6" w:rsidP="00D43AF6">
      <w:pPr>
        <w:jc w:val="both"/>
        <w:rPr>
          <w:rFonts w:eastAsiaTheme="majorEastAsia" w:cstheme="majorBidi"/>
          <w:bCs/>
          <w:szCs w:val="20"/>
        </w:rPr>
      </w:pPr>
      <w:r w:rsidRPr="00D43AF6">
        <w:rPr>
          <w:rFonts w:eastAsiaTheme="majorEastAsia" w:cstheme="majorBidi"/>
          <w:bCs/>
          <w:szCs w:val="20"/>
        </w:rPr>
        <w:t>Natürlich haben viele Zuschauer einfach auch kein Vertrauen in ihre eigenen Fähigkeiten in einer solchen Situation. Wobei dabei, das hat Bierhoff festgestellt, zwischen Männern und Frauen deutliche Unterschiede sichtbar sind. "Frauen", so meint er, "schätzen ihre Kompetenz vorsichtiger ein." Bei seinen Untersuchungen jedenfalls hätte nur knapp ein Fünftel der weiblichen Befragten im Notfall eingegriffen, während eine solche Einsatzbereitschaft von vier Fünfteln der befragten Männer angegeben wurde.</w:t>
      </w:r>
    </w:p>
    <w:p w14:paraId="19698C64" w14:textId="77777777" w:rsidR="00D43AF6" w:rsidRPr="00D43AF6" w:rsidRDefault="00D43AF6" w:rsidP="00D43AF6">
      <w:pPr>
        <w:jc w:val="both"/>
        <w:rPr>
          <w:rFonts w:eastAsiaTheme="majorEastAsia" w:cstheme="majorBidi"/>
          <w:bCs/>
          <w:szCs w:val="20"/>
        </w:rPr>
      </w:pPr>
      <w:r w:rsidRPr="00D43AF6">
        <w:rPr>
          <w:rFonts w:eastAsiaTheme="majorEastAsia" w:cstheme="majorBidi"/>
          <w:bCs/>
          <w:szCs w:val="20"/>
        </w:rPr>
        <w:t xml:space="preserve">Dabei ist es nach Ansicht des Psychologen Bierhoff gar nicht so, dass der Wille zu helfen nicht groß sei, aber die praktische Umsetzung sei das eigentliche Problem.  </w:t>
      </w:r>
    </w:p>
    <w:p w14:paraId="013BA356" w14:textId="77777777" w:rsidR="00D43AF6" w:rsidRPr="00D43AF6" w:rsidRDefault="00D43AF6" w:rsidP="00D43AF6">
      <w:pPr>
        <w:jc w:val="both"/>
        <w:rPr>
          <w:rFonts w:eastAsiaTheme="majorEastAsia" w:cstheme="majorBidi"/>
          <w:bCs/>
          <w:szCs w:val="20"/>
        </w:rPr>
      </w:pPr>
      <w:r w:rsidRPr="00D43AF6">
        <w:rPr>
          <w:rFonts w:eastAsiaTheme="majorEastAsia" w:cstheme="majorBidi"/>
          <w:bCs/>
          <w:szCs w:val="20"/>
        </w:rPr>
        <w:lastRenderedPageBreak/>
        <w:t>In der Polizeistatistik schlägt sich indessen offenbar keine Zunahme von Fällen nieder, bei denen das Zuschauer-Phänomen eine Rolle gespielt hat. Was man allerdings übereinstimmend festhält, ist die Tatsache, dass sich die Medien und damit die Öffentlichkeit in den letzten Jahren einfach mehr dafür interessiert.</w:t>
      </w:r>
    </w:p>
    <w:p w14:paraId="67F5C6E6" w14:textId="77777777" w:rsidR="00D43AF6" w:rsidRPr="00D43AF6" w:rsidRDefault="00D43AF6" w:rsidP="00D43AF6">
      <w:pPr>
        <w:jc w:val="both"/>
        <w:rPr>
          <w:rFonts w:eastAsiaTheme="majorEastAsia" w:cstheme="majorBidi"/>
          <w:bCs/>
          <w:szCs w:val="20"/>
        </w:rPr>
      </w:pPr>
      <w:r w:rsidRPr="00D43AF6">
        <w:rPr>
          <w:rFonts w:eastAsiaTheme="majorEastAsia" w:cstheme="majorBidi"/>
          <w:bCs/>
          <w:szCs w:val="20"/>
        </w:rPr>
        <w:t xml:space="preserve">Wenn es allerdings keinen signifikanten Anstieg des Zuschauer-Phänomens gibt, kann es auch nicht so ohne weiteres als Beleg für den vielerorts betonten Werteverfall oder die wachsende Anonymisierung in der Massengesellschaft herhalten. </w:t>
      </w:r>
    </w:p>
    <w:p w14:paraId="5ADC4949" w14:textId="77777777" w:rsidR="00D43AF6" w:rsidRPr="00D43AF6" w:rsidRDefault="00D43AF6" w:rsidP="00D43AF6">
      <w:pPr>
        <w:jc w:val="both"/>
        <w:rPr>
          <w:rFonts w:eastAsiaTheme="majorEastAsia" w:cstheme="majorBidi"/>
          <w:bCs/>
          <w:szCs w:val="20"/>
        </w:rPr>
      </w:pPr>
      <w:r w:rsidRPr="00D43AF6">
        <w:rPr>
          <w:rFonts w:eastAsiaTheme="majorEastAsia" w:cstheme="majorBidi"/>
          <w:bCs/>
          <w:szCs w:val="20"/>
        </w:rPr>
        <w:t xml:space="preserve">Ob Zunahme oder nicht, entscheidend bleibt allerdings, und das schon im Interesse der Opfer, dass unterlassene Hilfeleistung von unserer Gesellschaft nicht einfach hingenommen wird. "Jemand, der Hilfe vorsätzlich unterlässt, steht mit einem Bein im Gefängnis", sagt Helmut Rüster vom Weißen Ring. Denn "Unterlassene Hilfeleistung" ist ein Straftatbestand. Das Strafgesetzbuch (§123): "Wer bei Unglücksfällen oder gemeiner Not nicht Hilfe leistet, obwohl dies erforderlich und ihm den Umständen nach zuzumuten ist - insbesondere ohne erheblich eigene Gefahr und ohne andere wichtige Pflichten zu verletzen - wird mit Freiheitsstrafe bis zu einem Jahr oder mit einer Geldbuße bestraft." Wegsehen ist strafbar und das ist auch gut so. Wenn jemand durch ein plötzlich eintretendes Ereignis klar erkennbar in Not gerät, muss ihm geholfen werden, auch dann wenn er sich selbst unabsichtlich in eine Notlage gebracht hat. Wer bei Vergewaltigungen und gefährlichen Körperverletzungen wegschaut, kann nicht anders behandelt werden, als ein Schwimmer, der einen um Hilfe rufenden Ertrinkenden untergehen lässt. Natürlich muss in den ersten Fällen niemand einen Helden spielen, aber verlangt werden muss, dass Hilfe organisiert wird. Der Täter jedenfalls darf sich nicht in Sicherheit wähnen. </w:t>
      </w:r>
    </w:p>
    <w:p w14:paraId="2CD0F1E5" w14:textId="4FF451C1" w:rsidR="008E2532" w:rsidRPr="0098435A" w:rsidRDefault="00D43AF6" w:rsidP="00D43AF6">
      <w:pPr>
        <w:jc w:val="both"/>
        <w:rPr>
          <w:rFonts w:eastAsia="Times New Roman" w:cs="Times New Roman"/>
          <w:szCs w:val="20"/>
        </w:rPr>
      </w:pPr>
      <w:r w:rsidRPr="00D43AF6">
        <w:rPr>
          <w:rFonts w:eastAsiaTheme="majorEastAsia" w:cstheme="majorBidi"/>
          <w:bCs/>
          <w:szCs w:val="20"/>
        </w:rPr>
        <w:t>Auf der anderen Seite reicht der Wink selbst mit dem Strafrecht kaum aus, um dem "Bystander-Effekt" beizukommen. Die potenziellen Helfer und Helferinnen von morgen müssen Unterstützung bekommen dabei, in solchen Situationen Verantwortung zu übernehmen. Gefragt sind Trainings schon in der Schule im Rahmen der Gewaltprävention, gefragt sind aber auch die Medien. Wenn es vorkommt, dass Lehrerinnen und Lehrer, die zur Pausenaufsicht eingeteilt sind, wegsehen, wenn sich Gewalt zeigt, dann muss dies Konsequenzen haben. Die Medien aber sollten sich nicht nur sensationshungrig spektakulärer Berichterstattung widmen, sondern ebenso aufzeigen, wie sich der einzelne Zuschauer, der in seiner Angst erstarrt, aus dieser Situation befreien kann.</w:t>
      </w:r>
    </w:p>
    <w:p w14:paraId="472881D9" w14:textId="77777777" w:rsidR="000E56C0" w:rsidRPr="000E56C0" w:rsidRDefault="000E56C0" w:rsidP="00BB79EF">
      <w:pPr>
        <w:pStyle w:val="StandardWeb"/>
        <w:spacing w:before="0" w:beforeAutospacing="0" w:after="240" w:afterAutospacing="0"/>
        <w:rPr>
          <w:rFonts w:asciiTheme="minorHAnsi" w:eastAsiaTheme="majorEastAsia" w:hAnsiTheme="minorHAnsi" w:cstheme="majorBidi"/>
          <w:bCs/>
          <w:color w:val="365F91" w:themeColor="accent1" w:themeShade="BF"/>
          <w:sz w:val="28"/>
          <w:szCs w:val="28"/>
        </w:rPr>
        <w:sectPr w:rsidR="000E56C0" w:rsidRPr="000E56C0" w:rsidSect="006F2988">
          <w:type w:val="continuous"/>
          <w:pgSz w:w="11900" w:h="16840"/>
          <w:pgMar w:top="1418" w:right="1418" w:bottom="1134" w:left="1418" w:header="709" w:footer="709" w:gutter="0"/>
          <w:lnNumType w:countBy="5" w:restart="newSection"/>
          <w:cols w:space="708"/>
          <w:docGrid w:linePitch="360"/>
        </w:sectPr>
      </w:pPr>
    </w:p>
    <w:p w14:paraId="7A8AF4C6" w14:textId="07DF2C3B" w:rsidR="0098435A" w:rsidRPr="0098435A" w:rsidRDefault="0098435A" w:rsidP="00825DFA">
      <w:pPr>
        <w:pStyle w:val="StandardWeb"/>
        <w:spacing w:before="360" w:beforeAutospacing="0" w:after="120" w:afterAutospacing="0"/>
        <w:jc w:val="right"/>
        <w:rPr>
          <w:rFonts w:asciiTheme="majorHAnsi" w:eastAsiaTheme="minorEastAsia" w:hAnsiTheme="majorHAnsi" w:cs="Arial"/>
          <w:sz w:val="22"/>
          <w:szCs w:val="22"/>
        </w:rPr>
      </w:pPr>
      <w:r w:rsidRPr="0098435A">
        <w:rPr>
          <w:rFonts w:asciiTheme="majorHAnsi" w:eastAsiaTheme="minorEastAsia" w:hAnsiTheme="majorHAnsi" w:cs="Arial"/>
          <w:sz w:val="22"/>
          <w:szCs w:val="22"/>
        </w:rPr>
        <w:t xml:space="preserve">Gert Egle – www.teachsam.de – </w:t>
      </w:r>
      <w:r w:rsidR="00D43AF6">
        <w:rPr>
          <w:rFonts w:asciiTheme="majorHAnsi" w:eastAsiaTheme="minorEastAsia" w:hAnsiTheme="majorHAnsi" w:cs="Arial"/>
          <w:sz w:val="22"/>
          <w:szCs w:val="22"/>
        </w:rPr>
        <w:t>2004</w:t>
      </w:r>
    </w:p>
    <w:p w14:paraId="31D0CF00" w14:textId="4248CE12" w:rsidR="00984E2E" w:rsidRPr="00981812" w:rsidRDefault="00984E2E" w:rsidP="00B46917">
      <w:pPr>
        <w:pStyle w:val="StandardWeb"/>
        <w:spacing w:before="240" w:beforeAutospacing="0" w:after="120" w:afterAutospacing="0"/>
        <w:rPr>
          <w:rFonts w:asciiTheme="majorHAnsi" w:eastAsiaTheme="minorEastAsia" w:hAnsiTheme="majorHAnsi" w:cs="Arial"/>
          <w:b/>
          <w:bCs/>
        </w:rPr>
      </w:pPr>
      <w:r w:rsidRPr="00981812">
        <w:rPr>
          <w:rFonts w:asciiTheme="majorHAnsi" w:eastAsiaTheme="minorEastAsia" w:hAnsiTheme="majorHAnsi" w:cs="Arial"/>
          <w:b/>
          <w:bCs/>
        </w:rPr>
        <w:t>Arbeitsanregung</w:t>
      </w:r>
    </w:p>
    <w:p w14:paraId="0C622763" w14:textId="7A8E8788" w:rsidR="00D43AF6" w:rsidRPr="008A42E0" w:rsidRDefault="008A42E0" w:rsidP="00D43AF6">
      <w:pPr>
        <w:rPr>
          <w:rFonts w:asciiTheme="majorHAnsi" w:hAnsiTheme="majorHAnsi" w:cs="Arial"/>
          <w:sz w:val="22"/>
          <w:szCs w:val="22"/>
        </w:rPr>
      </w:pPr>
      <w:r w:rsidRPr="008A42E0">
        <w:rPr>
          <w:rFonts w:asciiTheme="majorHAnsi" w:hAnsiTheme="majorHAnsi" w:cs="Arial"/>
          <w:sz w:val="22"/>
          <w:szCs w:val="22"/>
        </w:rPr>
        <w:t>Erörtern Sie den Text.</w:t>
      </w:r>
    </w:p>
    <w:sectPr w:rsidR="00D43AF6" w:rsidRPr="008A42E0" w:rsidSect="00D327EA">
      <w:type w:val="continuous"/>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C90405" w14:textId="77777777" w:rsidR="00CE5B1F" w:rsidRDefault="00CE5B1F" w:rsidP="003016EC">
      <w:r>
        <w:separator/>
      </w:r>
    </w:p>
  </w:endnote>
  <w:endnote w:type="continuationSeparator" w:id="0">
    <w:p w14:paraId="7D30CA44" w14:textId="77777777" w:rsidR="00CE5B1F" w:rsidRDefault="00CE5B1F" w:rsidP="00301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panose1 w:val="00000000000000000000"/>
    <w:charset w:val="00"/>
    <w:family w:val="auto"/>
    <w:pitch w:val="variable"/>
    <w:sig w:usb0="E1002AEF" w:usb1="D000A1FF" w:usb2="00000038" w:usb3="00000000" w:csb0="000001BF" w:csb1="00000000"/>
  </w:font>
  <w:font w:name="PMingLiU">
    <w:altName w:val="新細明體"/>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Helvetica Neue">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66E342" w14:textId="77777777" w:rsidR="00175E7F" w:rsidRPr="007D051E" w:rsidRDefault="00175E7F" w:rsidP="007D051E">
    <w:pPr>
      <w:pStyle w:val="Fuzeile"/>
      <w:pBdr>
        <w:top w:val="single" w:sz="4" w:space="12" w:color="auto"/>
      </w:pBdr>
      <w:ind w:right="357"/>
      <w:rPr>
        <w:rFonts w:ascii="Cambria" w:hAnsi="Cambria"/>
        <w:szCs w:val="20"/>
      </w:rPr>
    </w:pPr>
    <w:r w:rsidRPr="0022746E">
      <w:rPr>
        <w:noProof/>
      </w:rPr>
      <w:drawing>
        <wp:anchor distT="0" distB="0" distL="114300" distR="114300" simplePos="0" relativeHeight="251677184" behindDoc="0" locked="0" layoutInCell="1" allowOverlap="1" wp14:anchorId="30868AC8" wp14:editId="3486F937">
          <wp:simplePos x="0" y="0"/>
          <wp:positionH relativeFrom="column">
            <wp:posOffset>5016500</wp:posOffset>
          </wp:positionH>
          <wp:positionV relativeFrom="paragraph">
            <wp:posOffset>192405</wp:posOffset>
          </wp:positionV>
          <wp:extent cx="571500" cy="215900"/>
          <wp:effectExtent l="0" t="0" r="0" b="0"/>
          <wp:wrapSquare wrapText="bothSides"/>
          <wp:docPr id="19" name="Grafik 19"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746E">
      <w:rPr>
        <w:rFonts w:ascii="Cambria" w:hAnsi="Cambria"/>
        <w:sz w:val="16"/>
        <w:szCs w:val="16"/>
      </w:rPr>
      <w:t>Autor: Gert  Egle/w</w:t>
    </w:r>
    <w:r>
      <w:rPr>
        <w:rFonts w:ascii="Cambria" w:hAnsi="Cambria"/>
        <w:sz w:val="16"/>
        <w:szCs w:val="16"/>
      </w:rPr>
      <w:t>w</w:t>
    </w:r>
    <w:r w:rsidRPr="0022746E">
      <w:rPr>
        <w:rFonts w:ascii="Cambria" w:hAnsi="Cambria"/>
        <w:sz w:val="16"/>
        <w:szCs w:val="16"/>
      </w:rPr>
      <w:t xml:space="preserve">w.teachsam.de – </w:t>
    </w:r>
    <w:r w:rsidRPr="0022746E">
      <w:rPr>
        <w:rFonts w:ascii="Cambria" w:hAnsi="Cambria" w:cs="Arial"/>
        <w:sz w:val="16"/>
        <w:szCs w:val="16"/>
      </w:rPr>
      <w:t>Dieses Werk ist lizenziert unter einer</w:t>
    </w:r>
    <w:r w:rsidRPr="0022746E">
      <w:rPr>
        <w:rFonts w:ascii="Cambria" w:hAnsi="Cambria" w:cs="Arial"/>
        <w:sz w:val="16"/>
        <w:szCs w:val="16"/>
      </w:rPr>
      <w:br/>
    </w:r>
    <w:hyperlink r:id="rId2" w:history="1">
      <w:r w:rsidRPr="0022746E">
        <w:rPr>
          <w:rStyle w:val="Hyperlink"/>
          <w:rFonts w:ascii="Cambria" w:hAnsi="Cambria" w:cs="Arial"/>
          <w:sz w:val="16"/>
          <w:szCs w:val="16"/>
          <w:u w:val="none"/>
        </w:rPr>
        <w:t>Creative Commons Namensnennung - Weitergabe unter gleichen Bedingungen 4.0 International Lizenz</w:t>
      </w:r>
    </w:hyperlink>
    <w:r w:rsidRPr="0022746E">
      <w:rPr>
        <w:rFonts w:ascii="Cambria" w:hAnsi="Cambria" w:cs="Arial"/>
        <w:sz w:val="16"/>
        <w:szCs w:val="16"/>
      </w:rPr>
      <w:t>.</w:t>
    </w:r>
    <w:r w:rsidRPr="0022746E">
      <w:rPr>
        <w:rFonts w:ascii="Cambria" w:hAnsi="Cambria" w:cs="Helvetica Neue"/>
        <w:sz w:val="16"/>
        <w:szCs w:val="16"/>
      </w:rPr>
      <w:t xml:space="preserve">, CC-BY- SA  - </w:t>
    </w:r>
    <w:r w:rsidRPr="0022746E">
      <w:rPr>
        <w:rFonts w:ascii="Cambria" w:hAnsi="Cambria"/>
        <w:sz w:val="16"/>
        <w:szCs w:val="16"/>
      </w:rPr>
      <w:t>OER Logo © 2012 Jonathas Mello, used under a Creative Commons license BY-ND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1E24A0" w14:textId="77777777" w:rsidR="00175E7F" w:rsidRPr="007D051E" w:rsidRDefault="00175E7F" w:rsidP="007D051E">
    <w:pPr>
      <w:pStyle w:val="Fuzeile"/>
      <w:pBdr>
        <w:top w:val="single" w:sz="4" w:space="12" w:color="auto"/>
      </w:pBdr>
      <w:ind w:right="357"/>
      <w:rPr>
        <w:rFonts w:ascii="Cambria" w:hAnsi="Cambria"/>
        <w:szCs w:val="20"/>
      </w:rPr>
    </w:pPr>
    <w:r w:rsidRPr="0022746E">
      <w:rPr>
        <w:noProof/>
      </w:rPr>
      <w:drawing>
        <wp:anchor distT="0" distB="0" distL="114300" distR="114300" simplePos="0" relativeHeight="251675136" behindDoc="0" locked="0" layoutInCell="1" allowOverlap="1" wp14:anchorId="391395A9" wp14:editId="3F6156B3">
          <wp:simplePos x="0" y="0"/>
          <wp:positionH relativeFrom="column">
            <wp:posOffset>5016500</wp:posOffset>
          </wp:positionH>
          <wp:positionV relativeFrom="paragraph">
            <wp:posOffset>192405</wp:posOffset>
          </wp:positionV>
          <wp:extent cx="571500" cy="215900"/>
          <wp:effectExtent l="0" t="0" r="0" b="0"/>
          <wp:wrapSquare wrapText="bothSides"/>
          <wp:docPr id="20" name="Grafik 20"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746E">
      <w:rPr>
        <w:rFonts w:ascii="Cambria" w:hAnsi="Cambria"/>
        <w:sz w:val="16"/>
        <w:szCs w:val="16"/>
      </w:rPr>
      <w:t>Autor: Gert  Egle/w</w:t>
    </w:r>
    <w:r>
      <w:rPr>
        <w:rFonts w:ascii="Cambria" w:hAnsi="Cambria"/>
        <w:sz w:val="16"/>
        <w:szCs w:val="16"/>
      </w:rPr>
      <w:t>w</w:t>
    </w:r>
    <w:r w:rsidRPr="0022746E">
      <w:rPr>
        <w:rFonts w:ascii="Cambria" w:hAnsi="Cambria"/>
        <w:sz w:val="16"/>
        <w:szCs w:val="16"/>
      </w:rPr>
      <w:t xml:space="preserve">w.teachsam.de – </w:t>
    </w:r>
    <w:r w:rsidRPr="0022746E">
      <w:rPr>
        <w:rFonts w:ascii="Cambria" w:hAnsi="Cambria" w:cs="Arial"/>
        <w:sz w:val="16"/>
        <w:szCs w:val="16"/>
      </w:rPr>
      <w:t>Dieses Werk ist lizenziert unter einer</w:t>
    </w:r>
    <w:r w:rsidRPr="0022746E">
      <w:rPr>
        <w:rFonts w:ascii="Cambria" w:hAnsi="Cambria" w:cs="Arial"/>
        <w:sz w:val="16"/>
        <w:szCs w:val="16"/>
      </w:rPr>
      <w:br/>
    </w:r>
    <w:hyperlink r:id="rId2" w:history="1">
      <w:r w:rsidRPr="0022746E">
        <w:rPr>
          <w:rStyle w:val="Hyperlink"/>
          <w:rFonts w:ascii="Cambria" w:hAnsi="Cambria" w:cs="Arial"/>
          <w:sz w:val="16"/>
          <w:szCs w:val="16"/>
          <w:u w:val="none"/>
        </w:rPr>
        <w:t>Creative Commons Namensnennung - Weitergabe unter gleichen Bedingungen 4.0 International Lizenz</w:t>
      </w:r>
    </w:hyperlink>
    <w:r w:rsidRPr="0022746E">
      <w:rPr>
        <w:rFonts w:ascii="Cambria" w:hAnsi="Cambria" w:cs="Arial"/>
        <w:sz w:val="16"/>
        <w:szCs w:val="16"/>
      </w:rPr>
      <w:t>.</w:t>
    </w:r>
    <w:r w:rsidRPr="0022746E">
      <w:rPr>
        <w:rFonts w:ascii="Cambria" w:hAnsi="Cambria" w:cs="Helvetica Neue"/>
        <w:sz w:val="16"/>
        <w:szCs w:val="16"/>
      </w:rPr>
      <w:t xml:space="preserve">, CC-BY- SA  - </w:t>
    </w:r>
    <w:r w:rsidRPr="0022746E">
      <w:rPr>
        <w:rFonts w:ascii="Cambria" w:hAnsi="Cambria"/>
        <w:sz w:val="16"/>
        <w:szCs w:val="16"/>
      </w:rPr>
      <w:t>OER Logo © 2012 Jonathas Mello, used under a Creative Commons license BY-ND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435106" w14:textId="77777777" w:rsidR="00CE5B1F" w:rsidRDefault="00CE5B1F" w:rsidP="003016EC">
      <w:r>
        <w:separator/>
      </w:r>
    </w:p>
  </w:footnote>
  <w:footnote w:type="continuationSeparator" w:id="0">
    <w:p w14:paraId="585E037D" w14:textId="77777777" w:rsidR="00CE5B1F" w:rsidRDefault="00CE5B1F" w:rsidP="003016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0A5685" w14:textId="21D2E718" w:rsidR="00175E7F" w:rsidRPr="003B0F77" w:rsidRDefault="00175E7F" w:rsidP="007D051E">
    <w:pPr>
      <w:pStyle w:val="Kopfzeile"/>
      <w:tabs>
        <w:tab w:val="clear" w:pos="4536"/>
        <w:tab w:val="center" w:pos="5245"/>
        <w:tab w:val="left" w:pos="7230"/>
      </w:tabs>
      <w:jc w:val="center"/>
      <w:rPr>
        <w:rFonts w:asciiTheme="majorHAnsi" w:hAnsiTheme="majorHAnsi"/>
      </w:rPr>
    </w:pPr>
    <w:r w:rsidRPr="00227AF7">
      <w:rPr>
        <w:rFonts w:asciiTheme="majorHAnsi" w:hAnsiTheme="majorHAnsi"/>
        <w:noProof/>
      </w:rPr>
      <w:drawing>
        <wp:anchor distT="0" distB="0" distL="114300" distR="114300" simplePos="0" relativeHeight="251676160" behindDoc="0" locked="0" layoutInCell="1" allowOverlap="1" wp14:anchorId="645CC058" wp14:editId="554BDDD0">
          <wp:simplePos x="0" y="0"/>
          <wp:positionH relativeFrom="column">
            <wp:posOffset>4797425</wp:posOffset>
          </wp:positionH>
          <wp:positionV relativeFrom="paragraph">
            <wp:posOffset>-169545</wp:posOffset>
          </wp:positionV>
          <wp:extent cx="897890" cy="596265"/>
          <wp:effectExtent l="0" t="0" r="0" b="0"/>
          <wp:wrapSquare wrapText="bothSides"/>
          <wp:docPr id="17"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59626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Theme="majorHAnsi" w:hAnsiTheme="majorHAnsi"/>
      </w:rPr>
      <w:tab/>
      <w:t xml:space="preserve">                                                </w:t>
    </w:r>
    <w:r w:rsidRPr="003B0F77">
      <w:rPr>
        <w:rFonts w:asciiTheme="majorHAnsi" w:hAnsiTheme="majorHAnsi"/>
      </w:rPr>
      <w:t xml:space="preserve">teachSam-OER </w:t>
    </w:r>
    <w:r>
      <w:rPr>
        <w:rFonts w:asciiTheme="majorHAnsi" w:hAnsiTheme="majorHAnsi"/>
      </w:rPr>
      <w:t>20</w:t>
    </w:r>
    <w:r w:rsidR="00D43AF6">
      <w:rPr>
        <w:rFonts w:asciiTheme="majorHAnsi" w:hAnsiTheme="majorHAnsi"/>
      </w:rPr>
      <w:t>20</w:t>
    </w:r>
  </w:p>
  <w:p w14:paraId="17A6075B" w14:textId="77777777" w:rsidR="00175E7F" w:rsidRPr="007D051E" w:rsidRDefault="00175E7F" w:rsidP="007D051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F98888" w14:textId="2A0803FC" w:rsidR="00175E7F" w:rsidRPr="003B0F77" w:rsidRDefault="00175E7F" w:rsidP="001B6478">
    <w:pPr>
      <w:pStyle w:val="Kopfzeile"/>
      <w:tabs>
        <w:tab w:val="clear" w:pos="4536"/>
        <w:tab w:val="center" w:pos="5245"/>
        <w:tab w:val="left" w:pos="7230"/>
      </w:tabs>
      <w:jc w:val="center"/>
      <w:rPr>
        <w:rFonts w:asciiTheme="majorHAnsi" w:hAnsiTheme="majorHAnsi"/>
      </w:rPr>
    </w:pPr>
    <w:r w:rsidRPr="00227AF7">
      <w:rPr>
        <w:rFonts w:asciiTheme="majorHAnsi" w:hAnsiTheme="majorHAnsi"/>
        <w:noProof/>
      </w:rPr>
      <w:drawing>
        <wp:anchor distT="0" distB="0" distL="114300" distR="114300" simplePos="0" relativeHeight="251674112" behindDoc="0" locked="0" layoutInCell="1" allowOverlap="1" wp14:anchorId="5A895957" wp14:editId="62354435">
          <wp:simplePos x="0" y="0"/>
          <wp:positionH relativeFrom="column">
            <wp:posOffset>4797425</wp:posOffset>
          </wp:positionH>
          <wp:positionV relativeFrom="paragraph">
            <wp:posOffset>-169545</wp:posOffset>
          </wp:positionV>
          <wp:extent cx="897890" cy="596265"/>
          <wp:effectExtent l="0" t="0" r="0" b="0"/>
          <wp:wrapSquare wrapText="bothSides"/>
          <wp:docPr id="18"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59626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Theme="majorHAnsi" w:hAnsiTheme="majorHAnsi"/>
      </w:rPr>
      <w:tab/>
      <w:t xml:space="preserve">                                                    </w:t>
    </w:r>
    <w:r w:rsidRPr="003B0F77">
      <w:rPr>
        <w:rFonts w:asciiTheme="majorHAnsi" w:hAnsiTheme="majorHAnsi"/>
      </w:rPr>
      <w:t>teachSam-OER 20</w:t>
    </w:r>
    <w:r w:rsidR="00D43AF6">
      <w:rPr>
        <w:rFonts w:asciiTheme="majorHAnsi" w:hAnsiTheme="majorHAnsi"/>
      </w:rPr>
      <w:t>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B9AEF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E66DF4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DA4785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C005C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70C57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F7CB34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180F50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5450C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288D9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D7079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51AE0"/>
    <w:multiLevelType w:val="hybridMultilevel"/>
    <w:tmpl w:val="50F640C8"/>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74C196A"/>
    <w:multiLevelType w:val="multilevel"/>
    <w:tmpl w:val="801892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7630908"/>
    <w:multiLevelType w:val="multilevel"/>
    <w:tmpl w:val="2EB8B0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0B810758"/>
    <w:multiLevelType w:val="multilevel"/>
    <w:tmpl w:val="D26E78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0D72ECE"/>
    <w:multiLevelType w:val="multilevel"/>
    <w:tmpl w:val="B0D8DA92"/>
    <w:lvl w:ilvl="0">
      <w:start w:val="1"/>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5" w15:restartNumberingAfterBreak="0">
    <w:nsid w:val="12D40653"/>
    <w:multiLevelType w:val="hybridMultilevel"/>
    <w:tmpl w:val="892A9320"/>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834377A"/>
    <w:multiLevelType w:val="hybridMultilevel"/>
    <w:tmpl w:val="1416DC06"/>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90A38EA"/>
    <w:multiLevelType w:val="multilevel"/>
    <w:tmpl w:val="50A65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FEC664E"/>
    <w:multiLevelType w:val="multilevel"/>
    <w:tmpl w:val="F9302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252618A"/>
    <w:multiLevelType w:val="multilevel"/>
    <w:tmpl w:val="6BB67D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4C12752"/>
    <w:multiLevelType w:val="multilevel"/>
    <w:tmpl w:val="7EA4D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A2E4EE1"/>
    <w:multiLevelType w:val="hybridMultilevel"/>
    <w:tmpl w:val="2FA887A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2B341939"/>
    <w:multiLevelType w:val="hybridMultilevel"/>
    <w:tmpl w:val="A79464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309C1C64"/>
    <w:multiLevelType w:val="multilevel"/>
    <w:tmpl w:val="982696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3A50DDF"/>
    <w:multiLevelType w:val="multilevel"/>
    <w:tmpl w:val="C4A6A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852561D"/>
    <w:multiLevelType w:val="multilevel"/>
    <w:tmpl w:val="CDD27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AD54B79"/>
    <w:multiLevelType w:val="hybridMultilevel"/>
    <w:tmpl w:val="41328BA0"/>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2C37AAF"/>
    <w:multiLevelType w:val="multilevel"/>
    <w:tmpl w:val="C3FC1036"/>
    <w:lvl w:ilvl="0">
      <w:start w:val="1"/>
      <w:numFmt w:val="decimal"/>
      <w:lvlText w:val="%1."/>
      <w:lvlJc w:val="left"/>
      <w:pPr>
        <w:tabs>
          <w:tab w:val="num" w:pos="-396"/>
        </w:tabs>
        <w:ind w:left="-396" w:hanging="360"/>
      </w:pPr>
    </w:lvl>
    <w:lvl w:ilvl="1" w:tentative="1">
      <w:start w:val="1"/>
      <w:numFmt w:val="decimal"/>
      <w:lvlText w:val="%2."/>
      <w:lvlJc w:val="left"/>
      <w:pPr>
        <w:tabs>
          <w:tab w:val="num" w:pos="324"/>
        </w:tabs>
        <w:ind w:left="324" w:hanging="360"/>
      </w:pPr>
    </w:lvl>
    <w:lvl w:ilvl="2" w:tentative="1">
      <w:start w:val="1"/>
      <w:numFmt w:val="decimal"/>
      <w:lvlText w:val="%3."/>
      <w:lvlJc w:val="left"/>
      <w:pPr>
        <w:tabs>
          <w:tab w:val="num" w:pos="1044"/>
        </w:tabs>
        <w:ind w:left="1044" w:hanging="360"/>
      </w:pPr>
    </w:lvl>
    <w:lvl w:ilvl="3" w:tentative="1">
      <w:start w:val="1"/>
      <w:numFmt w:val="decimal"/>
      <w:lvlText w:val="%4."/>
      <w:lvlJc w:val="left"/>
      <w:pPr>
        <w:tabs>
          <w:tab w:val="num" w:pos="1764"/>
        </w:tabs>
        <w:ind w:left="1764" w:hanging="360"/>
      </w:pPr>
    </w:lvl>
    <w:lvl w:ilvl="4" w:tentative="1">
      <w:start w:val="1"/>
      <w:numFmt w:val="decimal"/>
      <w:lvlText w:val="%5."/>
      <w:lvlJc w:val="left"/>
      <w:pPr>
        <w:tabs>
          <w:tab w:val="num" w:pos="2484"/>
        </w:tabs>
        <w:ind w:left="2484" w:hanging="360"/>
      </w:pPr>
    </w:lvl>
    <w:lvl w:ilvl="5" w:tentative="1">
      <w:start w:val="1"/>
      <w:numFmt w:val="decimal"/>
      <w:lvlText w:val="%6."/>
      <w:lvlJc w:val="left"/>
      <w:pPr>
        <w:tabs>
          <w:tab w:val="num" w:pos="3204"/>
        </w:tabs>
        <w:ind w:left="3204" w:hanging="360"/>
      </w:pPr>
    </w:lvl>
    <w:lvl w:ilvl="6" w:tentative="1">
      <w:start w:val="1"/>
      <w:numFmt w:val="decimal"/>
      <w:lvlText w:val="%7."/>
      <w:lvlJc w:val="left"/>
      <w:pPr>
        <w:tabs>
          <w:tab w:val="num" w:pos="3924"/>
        </w:tabs>
        <w:ind w:left="3924" w:hanging="360"/>
      </w:pPr>
    </w:lvl>
    <w:lvl w:ilvl="7" w:tentative="1">
      <w:start w:val="1"/>
      <w:numFmt w:val="decimal"/>
      <w:lvlText w:val="%8."/>
      <w:lvlJc w:val="left"/>
      <w:pPr>
        <w:tabs>
          <w:tab w:val="num" w:pos="4644"/>
        </w:tabs>
        <w:ind w:left="4644" w:hanging="360"/>
      </w:pPr>
    </w:lvl>
    <w:lvl w:ilvl="8" w:tentative="1">
      <w:start w:val="1"/>
      <w:numFmt w:val="decimal"/>
      <w:lvlText w:val="%9."/>
      <w:lvlJc w:val="left"/>
      <w:pPr>
        <w:tabs>
          <w:tab w:val="num" w:pos="5364"/>
        </w:tabs>
        <w:ind w:left="5364" w:hanging="360"/>
      </w:pPr>
    </w:lvl>
  </w:abstractNum>
  <w:abstractNum w:abstractNumId="28" w15:restartNumberingAfterBreak="0">
    <w:nsid w:val="444257E9"/>
    <w:multiLevelType w:val="multilevel"/>
    <w:tmpl w:val="B6D6B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75121CF"/>
    <w:multiLevelType w:val="multilevel"/>
    <w:tmpl w:val="9252F6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E9F5E62"/>
    <w:multiLevelType w:val="multilevel"/>
    <w:tmpl w:val="4E5ED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8EF0E7E"/>
    <w:multiLevelType w:val="hybridMultilevel"/>
    <w:tmpl w:val="6E60E4B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5E290AA7"/>
    <w:multiLevelType w:val="hybridMultilevel"/>
    <w:tmpl w:val="D5DAAA9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5F3A08A3"/>
    <w:multiLevelType w:val="hybridMultilevel"/>
    <w:tmpl w:val="F6F6C242"/>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20F1D15"/>
    <w:multiLevelType w:val="hybridMultilevel"/>
    <w:tmpl w:val="E264A9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63015A81"/>
    <w:multiLevelType w:val="multilevel"/>
    <w:tmpl w:val="B01EF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4D745FB"/>
    <w:multiLevelType w:val="multilevel"/>
    <w:tmpl w:val="EE84E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4FD133B"/>
    <w:multiLevelType w:val="multilevel"/>
    <w:tmpl w:val="F1EA2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601080A"/>
    <w:multiLevelType w:val="hybridMultilevel"/>
    <w:tmpl w:val="53843E1E"/>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D73118E"/>
    <w:multiLevelType w:val="multilevel"/>
    <w:tmpl w:val="64A46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3107782"/>
    <w:multiLevelType w:val="hybridMultilevel"/>
    <w:tmpl w:val="F3E4F9E6"/>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99E669A"/>
    <w:multiLevelType w:val="multilevel"/>
    <w:tmpl w:val="C4740BB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2" w15:restartNumberingAfterBreak="0">
    <w:nsid w:val="7A1C613B"/>
    <w:multiLevelType w:val="hybridMultilevel"/>
    <w:tmpl w:val="AD227CB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3" w15:restartNumberingAfterBreak="0">
    <w:nsid w:val="7AD74B5E"/>
    <w:multiLevelType w:val="multilevel"/>
    <w:tmpl w:val="4ED6E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D3C36CB"/>
    <w:multiLevelType w:val="multilevel"/>
    <w:tmpl w:val="89AAEA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6"/>
  </w:num>
  <w:num w:numId="2">
    <w:abstractNumId w:val="15"/>
  </w:num>
  <w:num w:numId="3">
    <w:abstractNumId w:val="38"/>
  </w:num>
  <w:num w:numId="4">
    <w:abstractNumId w:val="16"/>
  </w:num>
  <w:num w:numId="5">
    <w:abstractNumId w:val="33"/>
  </w:num>
  <w:num w:numId="6">
    <w:abstractNumId w:val="10"/>
  </w:num>
  <w:num w:numId="7">
    <w:abstractNumId w:val="40"/>
  </w:num>
  <w:num w:numId="8">
    <w:abstractNumId w:val="22"/>
  </w:num>
  <w:num w:numId="9">
    <w:abstractNumId w:val="35"/>
  </w:num>
  <w:num w:numId="10">
    <w:abstractNumId w:val="34"/>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21"/>
  </w:num>
  <w:num w:numId="22">
    <w:abstractNumId w:val="27"/>
  </w:num>
  <w:num w:numId="23">
    <w:abstractNumId w:val="29"/>
  </w:num>
  <w:num w:numId="24">
    <w:abstractNumId w:val="12"/>
  </w:num>
  <w:num w:numId="25">
    <w:abstractNumId w:val="41"/>
  </w:num>
  <w:num w:numId="26">
    <w:abstractNumId w:val="24"/>
  </w:num>
  <w:num w:numId="27">
    <w:abstractNumId w:val="36"/>
  </w:num>
  <w:num w:numId="28">
    <w:abstractNumId w:val="13"/>
  </w:num>
  <w:num w:numId="29">
    <w:abstractNumId w:val="19"/>
  </w:num>
  <w:num w:numId="30">
    <w:abstractNumId w:val="32"/>
  </w:num>
  <w:num w:numId="31">
    <w:abstractNumId w:val="43"/>
  </w:num>
  <w:num w:numId="32">
    <w:abstractNumId w:val="39"/>
  </w:num>
  <w:num w:numId="33">
    <w:abstractNumId w:val="30"/>
  </w:num>
  <w:num w:numId="34">
    <w:abstractNumId w:val="25"/>
  </w:num>
  <w:num w:numId="35">
    <w:abstractNumId w:val="20"/>
  </w:num>
  <w:num w:numId="36">
    <w:abstractNumId w:val="23"/>
  </w:num>
  <w:num w:numId="37">
    <w:abstractNumId w:val="31"/>
  </w:num>
  <w:num w:numId="38">
    <w:abstractNumId w:val="28"/>
  </w:num>
  <w:num w:numId="39">
    <w:abstractNumId w:val="11"/>
  </w:num>
  <w:num w:numId="40">
    <w:abstractNumId w:val="18"/>
  </w:num>
  <w:num w:numId="41">
    <w:abstractNumId w:val="37"/>
  </w:num>
  <w:num w:numId="42">
    <w:abstractNumId w:val="17"/>
  </w:num>
  <w:num w:numId="43">
    <w:abstractNumId w:val="44"/>
  </w:num>
  <w:num w:numId="44">
    <w:abstractNumId w:val="14"/>
  </w:num>
  <w:num w:numId="45">
    <w:abstractNumId w:val="4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autoHyphenation/>
  <w:hyphenationZone w:val="425"/>
  <w:evenAndOddHeaders/>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6F18"/>
    <w:rsid w:val="00001379"/>
    <w:rsid w:val="00065E89"/>
    <w:rsid w:val="000A0C8B"/>
    <w:rsid w:val="000B6417"/>
    <w:rsid w:val="000D7F4D"/>
    <w:rsid w:val="000E56C0"/>
    <w:rsid w:val="000F3433"/>
    <w:rsid w:val="00101F46"/>
    <w:rsid w:val="00143EA2"/>
    <w:rsid w:val="00146231"/>
    <w:rsid w:val="00153614"/>
    <w:rsid w:val="00156CEA"/>
    <w:rsid w:val="0016775E"/>
    <w:rsid w:val="00173581"/>
    <w:rsid w:val="00175E7F"/>
    <w:rsid w:val="0018062A"/>
    <w:rsid w:val="00183329"/>
    <w:rsid w:val="001847B8"/>
    <w:rsid w:val="0019512F"/>
    <w:rsid w:val="001B52BE"/>
    <w:rsid w:val="001B6478"/>
    <w:rsid w:val="001C48B4"/>
    <w:rsid w:val="001C62B6"/>
    <w:rsid w:val="001D4D05"/>
    <w:rsid w:val="001F18EA"/>
    <w:rsid w:val="00216E98"/>
    <w:rsid w:val="00227AF7"/>
    <w:rsid w:val="00236BDA"/>
    <w:rsid w:val="0026014A"/>
    <w:rsid w:val="002614C1"/>
    <w:rsid w:val="00261609"/>
    <w:rsid w:val="00267678"/>
    <w:rsid w:val="002B6CC1"/>
    <w:rsid w:val="002C07D0"/>
    <w:rsid w:val="002D79A0"/>
    <w:rsid w:val="002F2AAA"/>
    <w:rsid w:val="002F35C0"/>
    <w:rsid w:val="003016EC"/>
    <w:rsid w:val="00322803"/>
    <w:rsid w:val="003362B3"/>
    <w:rsid w:val="00336691"/>
    <w:rsid w:val="00337996"/>
    <w:rsid w:val="003436EC"/>
    <w:rsid w:val="0036088E"/>
    <w:rsid w:val="003609EE"/>
    <w:rsid w:val="00384DDB"/>
    <w:rsid w:val="003A2B07"/>
    <w:rsid w:val="003A41EC"/>
    <w:rsid w:val="003B0F77"/>
    <w:rsid w:val="003B7D8D"/>
    <w:rsid w:val="003C2CE0"/>
    <w:rsid w:val="003D3D1E"/>
    <w:rsid w:val="00401B17"/>
    <w:rsid w:val="00405D5D"/>
    <w:rsid w:val="00424256"/>
    <w:rsid w:val="00424DCB"/>
    <w:rsid w:val="00434B2C"/>
    <w:rsid w:val="0044013C"/>
    <w:rsid w:val="00455B09"/>
    <w:rsid w:val="0047179F"/>
    <w:rsid w:val="00471EED"/>
    <w:rsid w:val="00473430"/>
    <w:rsid w:val="00486EE5"/>
    <w:rsid w:val="004C641A"/>
    <w:rsid w:val="004E0136"/>
    <w:rsid w:val="004E1276"/>
    <w:rsid w:val="00517FE2"/>
    <w:rsid w:val="0052752D"/>
    <w:rsid w:val="00536A60"/>
    <w:rsid w:val="005441C1"/>
    <w:rsid w:val="00546872"/>
    <w:rsid w:val="005513EF"/>
    <w:rsid w:val="0055351A"/>
    <w:rsid w:val="0055398A"/>
    <w:rsid w:val="0055779D"/>
    <w:rsid w:val="0058160D"/>
    <w:rsid w:val="00592822"/>
    <w:rsid w:val="005A3CD6"/>
    <w:rsid w:val="005B4958"/>
    <w:rsid w:val="005B7D8B"/>
    <w:rsid w:val="005C49DB"/>
    <w:rsid w:val="005D06DC"/>
    <w:rsid w:val="005D34F4"/>
    <w:rsid w:val="005D529A"/>
    <w:rsid w:val="005F1807"/>
    <w:rsid w:val="005F4234"/>
    <w:rsid w:val="005F69FC"/>
    <w:rsid w:val="005F6A0A"/>
    <w:rsid w:val="00607466"/>
    <w:rsid w:val="00623D80"/>
    <w:rsid w:val="006411D4"/>
    <w:rsid w:val="00643843"/>
    <w:rsid w:val="00643CA3"/>
    <w:rsid w:val="00651240"/>
    <w:rsid w:val="00661704"/>
    <w:rsid w:val="00672B9A"/>
    <w:rsid w:val="00677BF5"/>
    <w:rsid w:val="00687D46"/>
    <w:rsid w:val="00697F1A"/>
    <w:rsid w:val="006A6027"/>
    <w:rsid w:val="006B6EFC"/>
    <w:rsid w:val="006D3FAD"/>
    <w:rsid w:val="006E16B3"/>
    <w:rsid w:val="006E1BCC"/>
    <w:rsid w:val="006F2988"/>
    <w:rsid w:val="00712D3C"/>
    <w:rsid w:val="007130BF"/>
    <w:rsid w:val="007143C7"/>
    <w:rsid w:val="0073794C"/>
    <w:rsid w:val="00740F29"/>
    <w:rsid w:val="00746454"/>
    <w:rsid w:val="007528A3"/>
    <w:rsid w:val="00773F41"/>
    <w:rsid w:val="007D051E"/>
    <w:rsid w:val="007D56D8"/>
    <w:rsid w:val="007F1B85"/>
    <w:rsid w:val="007F4FA7"/>
    <w:rsid w:val="00805A22"/>
    <w:rsid w:val="008066B3"/>
    <w:rsid w:val="0081164E"/>
    <w:rsid w:val="00825DFA"/>
    <w:rsid w:val="00862CCC"/>
    <w:rsid w:val="00875E32"/>
    <w:rsid w:val="008A42E0"/>
    <w:rsid w:val="008A7AED"/>
    <w:rsid w:val="008B134F"/>
    <w:rsid w:val="008B49C8"/>
    <w:rsid w:val="008D7C7A"/>
    <w:rsid w:val="008E1C06"/>
    <w:rsid w:val="008E2532"/>
    <w:rsid w:val="008F6F18"/>
    <w:rsid w:val="00913AF8"/>
    <w:rsid w:val="00917F42"/>
    <w:rsid w:val="009226FB"/>
    <w:rsid w:val="00935348"/>
    <w:rsid w:val="009370A8"/>
    <w:rsid w:val="009628C3"/>
    <w:rsid w:val="00963D32"/>
    <w:rsid w:val="00971BE5"/>
    <w:rsid w:val="00981812"/>
    <w:rsid w:val="0098435A"/>
    <w:rsid w:val="00984E2E"/>
    <w:rsid w:val="00985A16"/>
    <w:rsid w:val="00987661"/>
    <w:rsid w:val="00991DD3"/>
    <w:rsid w:val="009A5419"/>
    <w:rsid w:val="009B080D"/>
    <w:rsid w:val="009B5E08"/>
    <w:rsid w:val="009E0D7C"/>
    <w:rsid w:val="009F2B54"/>
    <w:rsid w:val="009F4D42"/>
    <w:rsid w:val="00A05BA7"/>
    <w:rsid w:val="00A27D10"/>
    <w:rsid w:val="00A50EE8"/>
    <w:rsid w:val="00A5476D"/>
    <w:rsid w:val="00A56570"/>
    <w:rsid w:val="00A66F60"/>
    <w:rsid w:val="00A72CC7"/>
    <w:rsid w:val="00A77E95"/>
    <w:rsid w:val="00A84FE1"/>
    <w:rsid w:val="00A902F7"/>
    <w:rsid w:val="00AA7AC4"/>
    <w:rsid w:val="00AB4BA4"/>
    <w:rsid w:val="00AC0782"/>
    <w:rsid w:val="00AC7B1B"/>
    <w:rsid w:val="00AC7F45"/>
    <w:rsid w:val="00AE7523"/>
    <w:rsid w:val="00AF0F25"/>
    <w:rsid w:val="00AF7544"/>
    <w:rsid w:val="00B022A6"/>
    <w:rsid w:val="00B04780"/>
    <w:rsid w:val="00B378E3"/>
    <w:rsid w:val="00B45327"/>
    <w:rsid w:val="00B46917"/>
    <w:rsid w:val="00B53E2C"/>
    <w:rsid w:val="00B86AD5"/>
    <w:rsid w:val="00B9777A"/>
    <w:rsid w:val="00BB131C"/>
    <w:rsid w:val="00BB562E"/>
    <w:rsid w:val="00BB628A"/>
    <w:rsid w:val="00BB79EF"/>
    <w:rsid w:val="00BC7553"/>
    <w:rsid w:val="00BF0539"/>
    <w:rsid w:val="00C0249D"/>
    <w:rsid w:val="00C03E9B"/>
    <w:rsid w:val="00C35EFC"/>
    <w:rsid w:val="00C40B74"/>
    <w:rsid w:val="00C416C7"/>
    <w:rsid w:val="00C43AFE"/>
    <w:rsid w:val="00C47743"/>
    <w:rsid w:val="00C5262D"/>
    <w:rsid w:val="00C61BAA"/>
    <w:rsid w:val="00C61D7E"/>
    <w:rsid w:val="00C71B66"/>
    <w:rsid w:val="00C75512"/>
    <w:rsid w:val="00C831BA"/>
    <w:rsid w:val="00C90BE4"/>
    <w:rsid w:val="00C974FD"/>
    <w:rsid w:val="00CB7BB7"/>
    <w:rsid w:val="00CD7A45"/>
    <w:rsid w:val="00CE5B1F"/>
    <w:rsid w:val="00CE62E1"/>
    <w:rsid w:val="00CF6429"/>
    <w:rsid w:val="00D24474"/>
    <w:rsid w:val="00D2507C"/>
    <w:rsid w:val="00D27051"/>
    <w:rsid w:val="00D27C96"/>
    <w:rsid w:val="00D327EA"/>
    <w:rsid w:val="00D34DBA"/>
    <w:rsid w:val="00D4235E"/>
    <w:rsid w:val="00D43AF6"/>
    <w:rsid w:val="00D54650"/>
    <w:rsid w:val="00D57845"/>
    <w:rsid w:val="00D603C0"/>
    <w:rsid w:val="00D929BA"/>
    <w:rsid w:val="00DA18DC"/>
    <w:rsid w:val="00DB21DD"/>
    <w:rsid w:val="00DB3D5C"/>
    <w:rsid w:val="00DC17D3"/>
    <w:rsid w:val="00DC52CA"/>
    <w:rsid w:val="00DE03FF"/>
    <w:rsid w:val="00E0648C"/>
    <w:rsid w:val="00E12981"/>
    <w:rsid w:val="00E1461B"/>
    <w:rsid w:val="00E765F4"/>
    <w:rsid w:val="00EB6F45"/>
    <w:rsid w:val="00EC2549"/>
    <w:rsid w:val="00EC7F58"/>
    <w:rsid w:val="00ED263A"/>
    <w:rsid w:val="00EE2BE8"/>
    <w:rsid w:val="00F026EC"/>
    <w:rsid w:val="00F0664A"/>
    <w:rsid w:val="00F300C0"/>
    <w:rsid w:val="00F32E07"/>
    <w:rsid w:val="00F3736C"/>
    <w:rsid w:val="00F7106A"/>
    <w:rsid w:val="00F8035C"/>
    <w:rsid w:val="00FA1870"/>
    <w:rsid w:val="00FA3F3F"/>
    <w:rsid w:val="00FA7678"/>
    <w:rsid w:val="00FB3475"/>
    <w:rsid w:val="00FB7D44"/>
    <w:rsid w:val="00FD3807"/>
    <w:rsid w:val="00FD55C1"/>
    <w:rsid w:val="00FE0AC7"/>
    <w:rsid w:val="00FE3D41"/>
    <w:rsid w:val="00FF6BF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B9ADA87"/>
  <w14:defaultImageDpi w14:val="300"/>
  <w15:docId w15:val="{B86DF234-A718-4535-AEC9-F81F90E31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A5476D"/>
    <w:rPr>
      <w:sz w:val="20"/>
    </w:rPr>
  </w:style>
  <w:style w:type="paragraph" w:styleId="berschrift1">
    <w:name w:val="heading 1"/>
    <w:basedOn w:val="Standard"/>
    <w:next w:val="Standard"/>
    <w:link w:val="berschrift1Zchn"/>
    <w:uiPriority w:val="9"/>
    <w:qFormat/>
    <w:rsid w:val="00AC078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5">
    <w:name w:val="heading 5"/>
    <w:basedOn w:val="Standard"/>
    <w:next w:val="Standard"/>
    <w:link w:val="berschrift5Zchn"/>
    <w:uiPriority w:val="9"/>
    <w:semiHidden/>
    <w:unhideWhenUsed/>
    <w:qFormat/>
    <w:rsid w:val="009B5E08"/>
    <w:pPr>
      <w:keepNext/>
      <w:keepLines/>
      <w:spacing w:before="40"/>
      <w:outlineLvl w:val="4"/>
    </w:pPr>
    <w:rPr>
      <w:rFonts w:asciiTheme="majorHAnsi" w:eastAsiaTheme="majorEastAsia" w:hAnsiTheme="majorHAnsi" w:cstheme="majorBidi"/>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F6F18"/>
    <w:pPr>
      <w:ind w:left="720"/>
      <w:contextualSpacing/>
    </w:pPr>
  </w:style>
  <w:style w:type="character" w:styleId="Hyperlink">
    <w:name w:val="Hyperlink"/>
    <w:basedOn w:val="Absatz-Standardschriftart"/>
    <w:uiPriority w:val="99"/>
    <w:unhideWhenUsed/>
    <w:rsid w:val="003016EC"/>
    <w:rPr>
      <w:color w:val="0000FF" w:themeColor="hyperlink"/>
      <w:u w:val="single"/>
    </w:rPr>
  </w:style>
  <w:style w:type="paragraph" w:styleId="Kopfzeile">
    <w:name w:val="header"/>
    <w:basedOn w:val="Standard"/>
    <w:link w:val="KopfzeileZchn"/>
    <w:uiPriority w:val="99"/>
    <w:unhideWhenUsed/>
    <w:rsid w:val="003016EC"/>
    <w:pPr>
      <w:tabs>
        <w:tab w:val="center" w:pos="4536"/>
        <w:tab w:val="right" w:pos="9072"/>
      </w:tabs>
    </w:pPr>
  </w:style>
  <w:style w:type="character" w:customStyle="1" w:styleId="KopfzeileZchn">
    <w:name w:val="Kopfzeile Zchn"/>
    <w:basedOn w:val="Absatz-Standardschriftart"/>
    <w:link w:val="Kopfzeile"/>
    <w:uiPriority w:val="99"/>
    <w:rsid w:val="003016EC"/>
  </w:style>
  <w:style w:type="paragraph" w:styleId="Fuzeile">
    <w:name w:val="footer"/>
    <w:basedOn w:val="Standard"/>
    <w:link w:val="FuzeileZchn"/>
    <w:uiPriority w:val="99"/>
    <w:unhideWhenUsed/>
    <w:rsid w:val="003016EC"/>
    <w:pPr>
      <w:tabs>
        <w:tab w:val="center" w:pos="4536"/>
        <w:tab w:val="right" w:pos="9072"/>
      </w:tabs>
    </w:pPr>
  </w:style>
  <w:style w:type="character" w:customStyle="1" w:styleId="FuzeileZchn">
    <w:name w:val="Fußzeile Zchn"/>
    <w:basedOn w:val="Absatz-Standardschriftart"/>
    <w:link w:val="Fuzeile"/>
    <w:uiPriority w:val="99"/>
    <w:rsid w:val="003016EC"/>
  </w:style>
  <w:style w:type="paragraph" w:styleId="Sprechblasentext">
    <w:name w:val="Balloon Text"/>
    <w:basedOn w:val="Standard"/>
    <w:link w:val="SprechblasentextZchn"/>
    <w:uiPriority w:val="99"/>
    <w:semiHidden/>
    <w:unhideWhenUsed/>
    <w:rsid w:val="008A7AED"/>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A7AED"/>
    <w:rPr>
      <w:rFonts w:ascii="Lucida Grande" w:hAnsi="Lucida Grande" w:cs="Lucida Grande"/>
      <w:sz w:val="18"/>
      <w:szCs w:val="18"/>
    </w:rPr>
  </w:style>
  <w:style w:type="paragraph" w:styleId="KeinLeerraum">
    <w:name w:val="No Spacing"/>
    <w:link w:val="KeinLeerraumZchn"/>
    <w:qFormat/>
    <w:rsid w:val="003B0F77"/>
    <w:rPr>
      <w:rFonts w:ascii="PMingLiU" w:hAnsi="PMingLiU"/>
      <w:sz w:val="22"/>
      <w:szCs w:val="22"/>
    </w:rPr>
  </w:style>
  <w:style w:type="character" w:customStyle="1" w:styleId="KeinLeerraumZchn">
    <w:name w:val="Kein Leerraum Zchn"/>
    <w:basedOn w:val="Absatz-Standardschriftart"/>
    <w:link w:val="KeinLeerraum"/>
    <w:rsid w:val="003B0F77"/>
    <w:rPr>
      <w:rFonts w:ascii="PMingLiU" w:hAnsi="PMingLiU"/>
      <w:sz w:val="22"/>
      <w:szCs w:val="22"/>
    </w:rPr>
  </w:style>
  <w:style w:type="character" w:styleId="Zeilennummer">
    <w:name w:val="line number"/>
    <w:uiPriority w:val="99"/>
    <w:unhideWhenUsed/>
    <w:rsid w:val="00A5476D"/>
    <w:rPr>
      <w:rFonts w:ascii="Calibri" w:hAnsi="Calibri"/>
      <w:sz w:val="20"/>
    </w:rPr>
  </w:style>
  <w:style w:type="paragraph" w:styleId="StandardWeb">
    <w:name w:val="Normal (Web)"/>
    <w:basedOn w:val="Standard"/>
    <w:uiPriority w:val="99"/>
    <w:unhideWhenUsed/>
    <w:rsid w:val="007F1B85"/>
    <w:pPr>
      <w:spacing w:before="100" w:beforeAutospacing="1" w:after="100" w:afterAutospacing="1"/>
    </w:pPr>
    <w:rPr>
      <w:rFonts w:ascii="Times New Roman" w:eastAsia="Times New Roman" w:hAnsi="Times New Roman" w:cs="Times New Roman"/>
      <w:sz w:val="24"/>
    </w:rPr>
  </w:style>
  <w:style w:type="paragraph" w:styleId="Textkrper-Zeileneinzug">
    <w:name w:val="Body Text Indent"/>
    <w:basedOn w:val="Standard"/>
    <w:link w:val="Textkrper-ZeileneinzugZchn"/>
    <w:semiHidden/>
    <w:rsid w:val="00AC0782"/>
    <w:pPr>
      <w:spacing w:after="120"/>
      <w:ind w:left="708"/>
    </w:pPr>
    <w:rPr>
      <w:rFonts w:ascii="Verdana" w:eastAsia="Times New Roman" w:hAnsi="Verdana" w:cs="Times New Roman"/>
    </w:rPr>
  </w:style>
  <w:style w:type="character" w:customStyle="1" w:styleId="Textkrper-ZeileneinzugZchn">
    <w:name w:val="Textkörper-Zeileneinzug Zchn"/>
    <w:basedOn w:val="Absatz-Standardschriftart"/>
    <w:link w:val="Textkrper-Zeileneinzug"/>
    <w:semiHidden/>
    <w:rsid w:val="00AC0782"/>
    <w:rPr>
      <w:rFonts w:ascii="Verdana" w:eastAsia="Times New Roman" w:hAnsi="Verdana" w:cs="Times New Roman"/>
      <w:sz w:val="20"/>
    </w:rPr>
  </w:style>
  <w:style w:type="character" w:customStyle="1" w:styleId="berschrift1Zchn">
    <w:name w:val="Überschrift 1 Zchn"/>
    <w:basedOn w:val="Absatz-Standardschriftart"/>
    <w:link w:val="berschrift1"/>
    <w:uiPriority w:val="9"/>
    <w:rsid w:val="00AC0782"/>
    <w:rPr>
      <w:rFonts w:asciiTheme="majorHAnsi" w:eastAsiaTheme="majorEastAsia" w:hAnsiTheme="majorHAnsi" w:cstheme="majorBidi"/>
      <w:color w:val="365F91" w:themeColor="accent1" w:themeShade="BF"/>
      <w:sz w:val="32"/>
      <w:szCs w:val="32"/>
    </w:rPr>
  </w:style>
  <w:style w:type="character" w:customStyle="1" w:styleId="berschrift5Zchn">
    <w:name w:val="Überschrift 5 Zchn"/>
    <w:basedOn w:val="Absatz-Standardschriftart"/>
    <w:link w:val="berschrift5"/>
    <w:uiPriority w:val="9"/>
    <w:semiHidden/>
    <w:rsid w:val="009B5E08"/>
    <w:rPr>
      <w:rFonts w:asciiTheme="majorHAnsi" w:eastAsiaTheme="majorEastAsia" w:hAnsiTheme="majorHAnsi" w:cstheme="majorBidi"/>
      <w:color w:val="365F91" w:themeColor="accent1" w:themeShade="BF"/>
      <w:sz w:val="20"/>
    </w:rPr>
  </w:style>
  <w:style w:type="character" w:styleId="Fett">
    <w:name w:val="Strong"/>
    <w:uiPriority w:val="22"/>
    <w:qFormat/>
    <w:rsid w:val="005D06DC"/>
    <w:rPr>
      <w:b/>
      <w:bCs/>
    </w:rPr>
  </w:style>
  <w:style w:type="character" w:styleId="NichtaufgelsteErwhnung">
    <w:name w:val="Unresolved Mention"/>
    <w:basedOn w:val="Absatz-Standardschriftart"/>
    <w:uiPriority w:val="99"/>
    <w:rsid w:val="001D4D05"/>
    <w:rPr>
      <w:color w:val="605E5C"/>
      <w:shd w:val="clear" w:color="auto" w:fill="E1DFDD"/>
    </w:rPr>
  </w:style>
  <w:style w:type="table" w:styleId="Tabellenraster">
    <w:name w:val="Table Grid"/>
    <w:basedOn w:val="NormaleTabelle"/>
    <w:uiPriority w:val="59"/>
    <w:rsid w:val="00712D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iverVerweis">
    <w:name w:val="Intense Reference"/>
    <w:basedOn w:val="Absatz-Standardschriftart"/>
    <w:uiPriority w:val="32"/>
    <w:qFormat/>
    <w:rsid w:val="00EC7F58"/>
    <w:rPr>
      <w:b/>
      <w:bCs/>
      <w:smallCaps/>
      <w:color w:val="4F81BD" w:themeColor="accent1"/>
      <w:spacing w:val="5"/>
    </w:rPr>
  </w:style>
  <w:style w:type="character" w:customStyle="1" w:styleId="c-authorby-line">
    <w:name w:val="c-author__by-line"/>
    <w:basedOn w:val="Absatz-Standardschriftart"/>
    <w:rsid w:val="00C974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15898">
      <w:bodyDiv w:val="1"/>
      <w:marLeft w:val="0"/>
      <w:marRight w:val="0"/>
      <w:marTop w:val="0"/>
      <w:marBottom w:val="0"/>
      <w:divBdr>
        <w:top w:val="none" w:sz="0" w:space="0" w:color="auto"/>
        <w:left w:val="none" w:sz="0" w:space="0" w:color="auto"/>
        <w:bottom w:val="none" w:sz="0" w:space="0" w:color="auto"/>
        <w:right w:val="none" w:sz="0" w:space="0" w:color="auto"/>
      </w:divBdr>
    </w:div>
    <w:div w:id="132215776">
      <w:bodyDiv w:val="1"/>
      <w:marLeft w:val="0"/>
      <w:marRight w:val="0"/>
      <w:marTop w:val="0"/>
      <w:marBottom w:val="0"/>
      <w:divBdr>
        <w:top w:val="none" w:sz="0" w:space="0" w:color="auto"/>
        <w:left w:val="none" w:sz="0" w:space="0" w:color="auto"/>
        <w:bottom w:val="none" w:sz="0" w:space="0" w:color="auto"/>
        <w:right w:val="none" w:sz="0" w:space="0" w:color="auto"/>
      </w:divBdr>
    </w:div>
    <w:div w:id="133983554">
      <w:bodyDiv w:val="1"/>
      <w:marLeft w:val="0"/>
      <w:marRight w:val="0"/>
      <w:marTop w:val="0"/>
      <w:marBottom w:val="0"/>
      <w:divBdr>
        <w:top w:val="none" w:sz="0" w:space="0" w:color="auto"/>
        <w:left w:val="none" w:sz="0" w:space="0" w:color="auto"/>
        <w:bottom w:val="none" w:sz="0" w:space="0" w:color="auto"/>
        <w:right w:val="none" w:sz="0" w:space="0" w:color="auto"/>
      </w:divBdr>
    </w:div>
    <w:div w:id="136923070">
      <w:bodyDiv w:val="1"/>
      <w:marLeft w:val="0"/>
      <w:marRight w:val="0"/>
      <w:marTop w:val="0"/>
      <w:marBottom w:val="0"/>
      <w:divBdr>
        <w:top w:val="none" w:sz="0" w:space="0" w:color="auto"/>
        <w:left w:val="none" w:sz="0" w:space="0" w:color="auto"/>
        <w:bottom w:val="none" w:sz="0" w:space="0" w:color="auto"/>
        <w:right w:val="none" w:sz="0" w:space="0" w:color="auto"/>
      </w:divBdr>
      <w:divsChild>
        <w:div w:id="278805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1919161">
      <w:bodyDiv w:val="1"/>
      <w:marLeft w:val="0"/>
      <w:marRight w:val="0"/>
      <w:marTop w:val="0"/>
      <w:marBottom w:val="0"/>
      <w:divBdr>
        <w:top w:val="none" w:sz="0" w:space="0" w:color="auto"/>
        <w:left w:val="none" w:sz="0" w:space="0" w:color="auto"/>
        <w:bottom w:val="none" w:sz="0" w:space="0" w:color="auto"/>
        <w:right w:val="none" w:sz="0" w:space="0" w:color="auto"/>
      </w:divBdr>
    </w:div>
    <w:div w:id="175778687">
      <w:bodyDiv w:val="1"/>
      <w:marLeft w:val="0"/>
      <w:marRight w:val="0"/>
      <w:marTop w:val="0"/>
      <w:marBottom w:val="0"/>
      <w:divBdr>
        <w:top w:val="none" w:sz="0" w:space="0" w:color="auto"/>
        <w:left w:val="none" w:sz="0" w:space="0" w:color="auto"/>
        <w:bottom w:val="none" w:sz="0" w:space="0" w:color="auto"/>
        <w:right w:val="none" w:sz="0" w:space="0" w:color="auto"/>
      </w:divBdr>
      <w:divsChild>
        <w:div w:id="2106264323">
          <w:blockQuote w:val="1"/>
          <w:marLeft w:val="720"/>
          <w:marRight w:val="720"/>
          <w:marTop w:val="100"/>
          <w:marBottom w:val="100"/>
          <w:divBdr>
            <w:top w:val="none" w:sz="0" w:space="0" w:color="auto"/>
            <w:left w:val="none" w:sz="0" w:space="0" w:color="auto"/>
            <w:bottom w:val="none" w:sz="0" w:space="0" w:color="auto"/>
            <w:right w:val="none" w:sz="0" w:space="0" w:color="auto"/>
          </w:divBdr>
        </w:div>
        <w:div w:id="1605071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204621">
      <w:bodyDiv w:val="1"/>
      <w:marLeft w:val="0"/>
      <w:marRight w:val="0"/>
      <w:marTop w:val="0"/>
      <w:marBottom w:val="0"/>
      <w:divBdr>
        <w:top w:val="none" w:sz="0" w:space="0" w:color="auto"/>
        <w:left w:val="none" w:sz="0" w:space="0" w:color="auto"/>
        <w:bottom w:val="none" w:sz="0" w:space="0" w:color="auto"/>
        <w:right w:val="none" w:sz="0" w:space="0" w:color="auto"/>
      </w:divBdr>
    </w:div>
    <w:div w:id="191697096">
      <w:bodyDiv w:val="1"/>
      <w:marLeft w:val="0"/>
      <w:marRight w:val="0"/>
      <w:marTop w:val="0"/>
      <w:marBottom w:val="0"/>
      <w:divBdr>
        <w:top w:val="none" w:sz="0" w:space="0" w:color="auto"/>
        <w:left w:val="none" w:sz="0" w:space="0" w:color="auto"/>
        <w:bottom w:val="none" w:sz="0" w:space="0" w:color="auto"/>
        <w:right w:val="none" w:sz="0" w:space="0" w:color="auto"/>
      </w:divBdr>
      <w:divsChild>
        <w:div w:id="5168953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8774436">
      <w:bodyDiv w:val="1"/>
      <w:marLeft w:val="0"/>
      <w:marRight w:val="0"/>
      <w:marTop w:val="0"/>
      <w:marBottom w:val="0"/>
      <w:divBdr>
        <w:top w:val="none" w:sz="0" w:space="0" w:color="auto"/>
        <w:left w:val="none" w:sz="0" w:space="0" w:color="auto"/>
        <w:bottom w:val="none" w:sz="0" w:space="0" w:color="auto"/>
        <w:right w:val="none" w:sz="0" w:space="0" w:color="auto"/>
      </w:divBdr>
      <w:divsChild>
        <w:div w:id="9630817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61831376">
      <w:bodyDiv w:val="1"/>
      <w:marLeft w:val="0"/>
      <w:marRight w:val="0"/>
      <w:marTop w:val="0"/>
      <w:marBottom w:val="0"/>
      <w:divBdr>
        <w:top w:val="none" w:sz="0" w:space="0" w:color="auto"/>
        <w:left w:val="none" w:sz="0" w:space="0" w:color="auto"/>
        <w:bottom w:val="none" w:sz="0" w:space="0" w:color="auto"/>
        <w:right w:val="none" w:sz="0" w:space="0" w:color="auto"/>
      </w:divBdr>
      <w:divsChild>
        <w:div w:id="232856978">
          <w:blockQuote w:val="1"/>
          <w:marLeft w:val="720"/>
          <w:marRight w:val="720"/>
          <w:marTop w:val="100"/>
          <w:marBottom w:val="100"/>
          <w:divBdr>
            <w:top w:val="none" w:sz="0" w:space="0" w:color="auto"/>
            <w:left w:val="none" w:sz="0" w:space="0" w:color="auto"/>
            <w:bottom w:val="none" w:sz="0" w:space="0" w:color="auto"/>
            <w:right w:val="none" w:sz="0" w:space="0" w:color="auto"/>
          </w:divBdr>
        </w:div>
        <w:div w:id="438839602">
          <w:blockQuote w:val="1"/>
          <w:marLeft w:val="720"/>
          <w:marRight w:val="720"/>
          <w:marTop w:val="100"/>
          <w:marBottom w:val="100"/>
          <w:divBdr>
            <w:top w:val="none" w:sz="0" w:space="0" w:color="auto"/>
            <w:left w:val="none" w:sz="0" w:space="0" w:color="auto"/>
            <w:bottom w:val="none" w:sz="0" w:space="0" w:color="auto"/>
            <w:right w:val="none" w:sz="0" w:space="0" w:color="auto"/>
          </w:divBdr>
        </w:div>
        <w:div w:id="20098192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0495698">
      <w:bodyDiv w:val="1"/>
      <w:marLeft w:val="0"/>
      <w:marRight w:val="0"/>
      <w:marTop w:val="0"/>
      <w:marBottom w:val="0"/>
      <w:divBdr>
        <w:top w:val="none" w:sz="0" w:space="0" w:color="auto"/>
        <w:left w:val="none" w:sz="0" w:space="0" w:color="auto"/>
        <w:bottom w:val="none" w:sz="0" w:space="0" w:color="auto"/>
        <w:right w:val="none" w:sz="0" w:space="0" w:color="auto"/>
      </w:divBdr>
    </w:div>
    <w:div w:id="436566051">
      <w:bodyDiv w:val="1"/>
      <w:marLeft w:val="0"/>
      <w:marRight w:val="0"/>
      <w:marTop w:val="0"/>
      <w:marBottom w:val="0"/>
      <w:divBdr>
        <w:top w:val="none" w:sz="0" w:space="0" w:color="auto"/>
        <w:left w:val="none" w:sz="0" w:space="0" w:color="auto"/>
        <w:bottom w:val="none" w:sz="0" w:space="0" w:color="auto"/>
        <w:right w:val="none" w:sz="0" w:space="0" w:color="auto"/>
      </w:divBdr>
    </w:div>
    <w:div w:id="477501835">
      <w:bodyDiv w:val="1"/>
      <w:marLeft w:val="0"/>
      <w:marRight w:val="0"/>
      <w:marTop w:val="0"/>
      <w:marBottom w:val="0"/>
      <w:divBdr>
        <w:top w:val="none" w:sz="0" w:space="0" w:color="auto"/>
        <w:left w:val="none" w:sz="0" w:space="0" w:color="auto"/>
        <w:bottom w:val="none" w:sz="0" w:space="0" w:color="auto"/>
        <w:right w:val="none" w:sz="0" w:space="0" w:color="auto"/>
      </w:divBdr>
      <w:divsChild>
        <w:div w:id="17709262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2733372">
      <w:bodyDiv w:val="1"/>
      <w:marLeft w:val="0"/>
      <w:marRight w:val="0"/>
      <w:marTop w:val="0"/>
      <w:marBottom w:val="0"/>
      <w:divBdr>
        <w:top w:val="none" w:sz="0" w:space="0" w:color="auto"/>
        <w:left w:val="none" w:sz="0" w:space="0" w:color="auto"/>
        <w:bottom w:val="none" w:sz="0" w:space="0" w:color="auto"/>
        <w:right w:val="none" w:sz="0" w:space="0" w:color="auto"/>
      </w:divBdr>
      <w:divsChild>
        <w:div w:id="431052680">
          <w:blockQuote w:val="1"/>
          <w:marLeft w:val="720"/>
          <w:marRight w:val="720"/>
          <w:marTop w:val="100"/>
          <w:marBottom w:val="100"/>
          <w:divBdr>
            <w:top w:val="none" w:sz="0" w:space="0" w:color="auto"/>
            <w:left w:val="none" w:sz="0" w:space="0" w:color="auto"/>
            <w:bottom w:val="none" w:sz="0" w:space="0" w:color="auto"/>
            <w:right w:val="none" w:sz="0" w:space="0" w:color="auto"/>
          </w:divBdr>
        </w:div>
        <w:div w:id="660040616">
          <w:blockQuote w:val="1"/>
          <w:marLeft w:val="720"/>
          <w:marRight w:val="720"/>
          <w:marTop w:val="100"/>
          <w:marBottom w:val="100"/>
          <w:divBdr>
            <w:top w:val="none" w:sz="0" w:space="0" w:color="auto"/>
            <w:left w:val="none" w:sz="0" w:space="0" w:color="auto"/>
            <w:bottom w:val="none" w:sz="0" w:space="0" w:color="auto"/>
            <w:right w:val="none" w:sz="0" w:space="0" w:color="auto"/>
          </w:divBdr>
        </w:div>
        <w:div w:id="10299152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4257680">
      <w:bodyDiv w:val="1"/>
      <w:marLeft w:val="0"/>
      <w:marRight w:val="0"/>
      <w:marTop w:val="0"/>
      <w:marBottom w:val="0"/>
      <w:divBdr>
        <w:top w:val="none" w:sz="0" w:space="0" w:color="auto"/>
        <w:left w:val="none" w:sz="0" w:space="0" w:color="auto"/>
        <w:bottom w:val="none" w:sz="0" w:space="0" w:color="auto"/>
        <w:right w:val="none" w:sz="0" w:space="0" w:color="auto"/>
      </w:divBdr>
    </w:div>
    <w:div w:id="660544085">
      <w:bodyDiv w:val="1"/>
      <w:marLeft w:val="0"/>
      <w:marRight w:val="0"/>
      <w:marTop w:val="0"/>
      <w:marBottom w:val="0"/>
      <w:divBdr>
        <w:top w:val="none" w:sz="0" w:space="0" w:color="auto"/>
        <w:left w:val="none" w:sz="0" w:space="0" w:color="auto"/>
        <w:bottom w:val="none" w:sz="0" w:space="0" w:color="auto"/>
        <w:right w:val="none" w:sz="0" w:space="0" w:color="auto"/>
      </w:divBdr>
    </w:div>
    <w:div w:id="722488377">
      <w:bodyDiv w:val="1"/>
      <w:marLeft w:val="0"/>
      <w:marRight w:val="0"/>
      <w:marTop w:val="0"/>
      <w:marBottom w:val="0"/>
      <w:divBdr>
        <w:top w:val="none" w:sz="0" w:space="0" w:color="auto"/>
        <w:left w:val="none" w:sz="0" w:space="0" w:color="auto"/>
        <w:bottom w:val="none" w:sz="0" w:space="0" w:color="auto"/>
        <w:right w:val="none" w:sz="0" w:space="0" w:color="auto"/>
      </w:divBdr>
      <w:divsChild>
        <w:div w:id="3997898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7725853">
      <w:bodyDiv w:val="1"/>
      <w:marLeft w:val="0"/>
      <w:marRight w:val="0"/>
      <w:marTop w:val="0"/>
      <w:marBottom w:val="0"/>
      <w:divBdr>
        <w:top w:val="none" w:sz="0" w:space="0" w:color="auto"/>
        <w:left w:val="none" w:sz="0" w:space="0" w:color="auto"/>
        <w:bottom w:val="none" w:sz="0" w:space="0" w:color="auto"/>
        <w:right w:val="none" w:sz="0" w:space="0" w:color="auto"/>
      </w:divBdr>
    </w:div>
    <w:div w:id="732700600">
      <w:bodyDiv w:val="1"/>
      <w:marLeft w:val="0"/>
      <w:marRight w:val="0"/>
      <w:marTop w:val="0"/>
      <w:marBottom w:val="0"/>
      <w:divBdr>
        <w:top w:val="none" w:sz="0" w:space="0" w:color="auto"/>
        <w:left w:val="none" w:sz="0" w:space="0" w:color="auto"/>
        <w:bottom w:val="none" w:sz="0" w:space="0" w:color="auto"/>
        <w:right w:val="none" w:sz="0" w:space="0" w:color="auto"/>
      </w:divBdr>
    </w:div>
    <w:div w:id="795178426">
      <w:bodyDiv w:val="1"/>
      <w:marLeft w:val="0"/>
      <w:marRight w:val="0"/>
      <w:marTop w:val="0"/>
      <w:marBottom w:val="0"/>
      <w:divBdr>
        <w:top w:val="none" w:sz="0" w:space="0" w:color="auto"/>
        <w:left w:val="none" w:sz="0" w:space="0" w:color="auto"/>
        <w:bottom w:val="none" w:sz="0" w:space="0" w:color="auto"/>
        <w:right w:val="none" w:sz="0" w:space="0" w:color="auto"/>
      </w:divBdr>
    </w:div>
    <w:div w:id="971404090">
      <w:bodyDiv w:val="1"/>
      <w:marLeft w:val="0"/>
      <w:marRight w:val="0"/>
      <w:marTop w:val="0"/>
      <w:marBottom w:val="0"/>
      <w:divBdr>
        <w:top w:val="none" w:sz="0" w:space="0" w:color="auto"/>
        <w:left w:val="none" w:sz="0" w:space="0" w:color="auto"/>
        <w:bottom w:val="none" w:sz="0" w:space="0" w:color="auto"/>
        <w:right w:val="none" w:sz="0" w:space="0" w:color="auto"/>
      </w:divBdr>
    </w:div>
    <w:div w:id="995496873">
      <w:bodyDiv w:val="1"/>
      <w:marLeft w:val="0"/>
      <w:marRight w:val="0"/>
      <w:marTop w:val="0"/>
      <w:marBottom w:val="0"/>
      <w:divBdr>
        <w:top w:val="none" w:sz="0" w:space="0" w:color="auto"/>
        <w:left w:val="none" w:sz="0" w:space="0" w:color="auto"/>
        <w:bottom w:val="none" w:sz="0" w:space="0" w:color="auto"/>
        <w:right w:val="none" w:sz="0" w:space="0" w:color="auto"/>
      </w:divBdr>
    </w:div>
    <w:div w:id="1037703709">
      <w:bodyDiv w:val="1"/>
      <w:marLeft w:val="0"/>
      <w:marRight w:val="0"/>
      <w:marTop w:val="0"/>
      <w:marBottom w:val="0"/>
      <w:divBdr>
        <w:top w:val="none" w:sz="0" w:space="0" w:color="auto"/>
        <w:left w:val="none" w:sz="0" w:space="0" w:color="auto"/>
        <w:bottom w:val="none" w:sz="0" w:space="0" w:color="auto"/>
        <w:right w:val="none" w:sz="0" w:space="0" w:color="auto"/>
      </w:divBdr>
    </w:div>
    <w:div w:id="1210536552">
      <w:bodyDiv w:val="1"/>
      <w:marLeft w:val="0"/>
      <w:marRight w:val="0"/>
      <w:marTop w:val="0"/>
      <w:marBottom w:val="0"/>
      <w:divBdr>
        <w:top w:val="none" w:sz="0" w:space="0" w:color="auto"/>
        <w:left w:val="none" w:sz="0" w:space="0" w:color="auto"/>
        <w:bottom w:val="none" w:sz="0" w:space="0" w:color="auto"/>
        <w:right w:val="none" w:sz="0" w:space="0" w:color="auto"/>
      </w:divBdr>
    </w:div>
    <w:div w:id="1219365837">
      <w:bodyDiv w:val="1"/>
      <w:marLeft w:val="0"/>
      <w:marRight w:val="0"/>
      <w:marTop w:val="0"/>
      <w:marBottom w:val="0"/>
      <w:divBdr>
        <w:top w:val="none" w:sz="0" w:space="0" w:color="auto"/>
        <w:left w:val="none" w:sz="0" w:space="0" w:color="auto"/>
        <w:bottom w:val="none" w:sz="0" w:space="0" w:color="auto"/>
        <w:right w:val="none" w:sz="0" w:space="0" w:color="auto"/>
      </w:divBdr>
      <w:divsChild>
        <w:div w:id="267204744">
          <w:blockQuote w:val="1"/>
          <w:marLeft w:val="720"/>
          <w:marRight w:val="720"/>
          <w:marTop w:val="100"/>
          <w:marBottom w:val="100"/>
          <w:divBdr>
            <w:top w:val="none" w:sz="0" w:space="0" w:color="auto"/>
            <w:left w:val="none" w:sz="0" w:space="0" w:color="auto"/>
            <w:bottom w:val="none" w:sz="0" w:space="0" w:color="auto"/>
            <w:right w:val="none" w:sz="0" w:space="0" w:color="auto"/>
          </w:divBdr>
        </w:div>
        <w:div w:id="1356542302">
          <w:blockQuote w:val="1"/>
          <w:marLeft w:val="720"/>
          <w:marRight w:val="720"/>
          <w:marTop w:val="100"/>
          <w:marBottom w:val="100"/>
          <w:divBdr>
            <w:top w:val="none" w:sz="0" w:space="0" w:color="auto"/>
            <w:left w:val="none" w:sz="0" w:space="0" w:color="auto"/>
            <w:bottom w:val="none" w:sz="0" w:space="0" w:color="auto"/>
            <w:right w:val="none" w:sz="0" w:space="0" w:color="auto"/>
          </w:divBdr>
        </w:div>
        <w:div w:id="14467750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34194992">
      <w:bodyDiv w:val="1"/>
      <w:marLeft w:val="0"/>
      <w:marRight w:val="0"/>
      <w:marTop w:val="0"/>
      <w:marBottom w:val="0"/>
      <w:divBdr>
        <w:top w:val="none" w:sz="0" w:space="0" w:color="auto"/>
        <w:left w:val="none" w:sz="0" w:space="0" w:color="auto"/>
        <w:bottom w:val="none" w:sz="0" w:space="0" w:color="auto"/>
        <w:right w:val="none" w:sz="0" w:space="0" w:color="auto"/>
      </w:divBdr>
      <w:divsChild>
        <w:div w:id="13392371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3632282">
      <w:bodyDiv w:val="1"/>
      <w:marLeft w:val="0"/>
      <w:marRight w:val="0"/>
      <w:marTop w:val="0"/>
      <w:marBottom w:val="0"/>
      <w:divBdr>
        <w:top w:val="none" w:sz="0" w:space="0" w:color="auto"/>
        <w:left w:val="none" w:sz="0" w:space="0" w:color="auto"/>
        <w:bottom w:val="none" w:sz="0" w:space="0" w:color="auto"/>
        <w:right w:val="none" w:sz="0" w:space="0" w:color="auto"/>
      </w:divBdr>
    </w:div>
    <w:div w:id="1365132748">
      <w:bodyDiv w:val="1"/>
      <w:marLeft w:val="0"/>
      <w:marRight w:val="0"/>
      <w:marTop w:val="0"/>
      <w:marBottom w:val="0"/>
      <w:divBdr>
        <w:top w:val="none" w:sz="0" w:space="0" w:color="auto"/>
        <w:left w:val="none" w:sz="0" w:space="0" w:color="auto"/>
        <w:bottom w:val="none" w:sz="0" w:space="0" w:color="auto"/>
        <w:right w:val="none" w:sz="0" w:space="0" w:color="auto"/>
      </w:divBdr>
    </w:div>
    <w:div w:id="1366128863">
      <w:bodyDiv w:val="1"/>
      <w:marLeft w:val="0"/>
      <w:marRight w:val="0"/>
      <w:marTop w:val="0"/>
      <w:marBottom w:val="0"/>
      <w:divBdr>
        <w:top w:val="none" w:sz="0" w:space="0" w:color="auto"/>
        <w:left w:val="none" w:sz="0" w:space="0" w:color="auto"/>
        <w:bottom w:val="none" w:sz="0" w:space="0" w:color="auto"/>
        <w:right w:val="none" w:sz="0" w:space="0" w:color="auto"/>
      </w:divBdr>
    </w:div>
    <w:div w:id="1470246779">
      <w:bodyDiv w:val="1"/>
      <w:marLeft w:val="0"/>
      <w:marRight w:val="0"/>
      <w:marTop w:val="0"/>
      <w:marBottom w:val="0"/>
      <w:divBdr>
        <w:top w:val="none" w:sz="0" w:space="0" w:color="auto"/>
        <w:left w:val="none" w:sz="0" w:space="0" w:color="auto"/>
        <w:bottom w:val="none" w:sz="0" w:space="0" w:color="auto"/>
        <w:right w:val="none" w:sz="0" w:space="0" w:color="auto"/>
      </w:divBdr>
      <w:divsChild>
        <w:div w:id="833567283">
          <w:blockQuote w:val="1"/>
          <w:marLeft w:val="720"/>
          <w:marRight w:val="720"/>
          <w:marTop w:val="100"/>
          <w:marBottom w:val="100"/>
          <w:divBdr>
            <w:top w:val="none" w:sz="0" w:space="0" w:color="auto"/>
            <w:left w:val="none" w:sz="0" w:space="0" w:color="auto"/>
            <w:bottom w:val="none" w:sz="0" w:space="0" w:color="auto"/>
            <w:right w:val="none" w:sz="0" w:space="0" w:color="auto"/>
          </w:divBdr>
        </w:div>
        <w:div w:id="575240786">
          <w:blockQuote w:val="1"/>
          <w:marLeft w:val="720"/>
          <w:marRight w:val="720"/>
          <w:marTop w:val="100"/>
          <w:marBottom w:val="100"/>
          <w:divBdr>
            <w:top w:val="none" w:sz="0" w:space="0" w:color="auto"/>
            <w:left w:val="none" w:sz="0" w:space="0" w:color="auto"/>
            <w:bottom w:val="none" w:sz="0" w:space="0" w:color="auto"/>
            <w:right w:val="none" w:sz="0" w:space="0" w:color="auto"/>
          </w:divBdr>
        </w:div>
        <w:div w:id="290869701">
          <w:blockQuote w:val="1"/>
          <w:marLeft w:val="720"/>
          <w:marRight w:val="720"/>
          <w:marTop w:val="100"/>
          <w:marBottom w:val="100"/>
          <w:divBdr>
            <w:top w:val="none" w:sz="0" w:space="0" w:color="auto"/>
            <w:left w:val="none" w:sz="0" w:space="0" w:color="auto"/>
            <w:bottom w:val="none" w:sz="0" w:space="0" w:color="auto"/>
            <w:right w:val="none" w:sz="0" w:space="0" w:color="auto"/>
          </w:divBdr>
        </w:div>
        <w:div w:id="12351627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33766153">
      <w:bodyDiv w:val="1"/>
      <w:marLeft w:val="0"/>
      <w:marRight w:val="0"/>
      <w:marTop w:val="0"/>
      <w:marBottom w:val="0"/>
      <w:divBdr>
        <w:top w:val="none" w:sz="0" w:space="0" w:color="auto"/>
        <w:left w:val="none" w:sz="0" w:space="0" w:color="auto"/>
        <w:bottom w:val="none" w:sz="0" w:space="0" w:color="auto"/>
        <w:right w:val="none" w:sz="0" w:space="0" w:color="auto"/>
      </w:divBdr>
    </w:div>
    <w:div w:id="1571847944">
      <w:bodyDiv w:val="1"/>
      <w:marLeft w:val="0"/>
      <w:marRight w:val="0"/>
      <w:marTop w:val="0"/>
      <w:marBottom w:val="0"/>
      <w:divBdr>
        <w:top w:val="none" w:sz="0" w:space="0" w:color="auto"/>
        <w:left w:val="none" w:sz="0" w:space="0" w:color="auto"/>
        <w:bottom w:val="none" w:sz="0" w:space="0" w:color="auto"/>
        <w:right w:val="none" w:sz="0" w:space="0" w:color="auto"/>
      </w:divBdr>
      <w:divsChild>
        <w:div w:id="151919516">
          <w:blockQuote w:val="1"/>
          <w:marLeft w:val="720"/>
          <w:marRight w:val="720"/>
          <w:marTop w:val="100"/>
          <w:marBottom w:val="100"/>
          <w:divBdr>
            <w:top w:val="none" w:sz="0" w:space="0" w:color="auto"/>
            <w:left w:val="none" w:sz="0" w:space="0" w:color="auto"/>
            <w:bottom w:val="none" w:sz="0" w:space="0" w:color="auto"/>
            <w:right w:val="none" w:sz="0" w:space="0" w:color="auto"/>
          </w:divBdr>
        </w:div>
        <w:div w:id="9001003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35522132">
      <w:bodyDiv w:val="1"/>
      <w:marLeft w:val="0"/>
      <w:marRight w:val="0"/>
      <w:marTop w:val="0"/>
      <w:marBottom w:val="0"/>
      <w:divBdr>
        <w:top w:val="none" w:sz="0" w:space="0" w:color="auto"/>
        <w:left w:val="none" w:sz="0" w:space="0" w:color="auto"/>
        <w:bottom w:val="none" w:sz="0" w:space="0" w:color="auto"/>
        <w:right w:val="none" w:sz="0" w:space="0" w:color="auto"/>
      </w:divBdr>
      <w:divsChild>
        <w:div w:id="3349584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0437838">
      <w:bodyDiv w:val="1"/>
      <w:marLeft w:val="0"/>
      <w:marRight w:val="0"/>
      <w:marTop w:val="0"/>
      <w:marBottom w:val="0"/>
      <w:divBdr>
        <w:top w:val="none" w:sz="0" w:space="0" w:color="auto"/>
        <w:left w:val="none" w:sz="0" w:space="0" w:color="auto"/>
        <w:bottom w:val="none" w:sz="0" w:space="0" w:color="auto"/>
        <w:right w:val="none" w:sz="0" w:space="0" w:color="auto"/>
      </w:divBdr>
    </w:div>
    <w:div w:id="1923679552">
      <w:bodyDiv w:val="1"/>
      <w:marLeft w:val="0"/>
      <w:marRight w:val="0"/>
      <w:marTop w:val="0"/>
      <w:marBottom w:val="0"/>
      <w:divBdr>
        <w:top w:val="none" w:sz="0" w:space="0" w:color="auto"/>
        <w:left w:val="none" w:sz="0" w:space="0" w:color="auto"/>
        <w:bottom w:val="none" w:sz="0" w:space="0" w:color="auto"/>
        <w:right w:val="none" w:sz="0" w:space="0" w:color="auto"/>
      </w:divBdr>
      <w:divsChild>
        <w:div w:id="2848462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5242179">
      <w:bodyDiv w:val="1"/>
      <w:marLeft w:val="0"/>
      <w:marRight w:val="0"/>
      <w:marTop w:val="0"/>
      <w:marBottom w:val="0"/>
      <w:divBdr>
        <w:top w:val="none" w:sz="0" w:space="0" w:color="auto"/>
        <w:left w:val="none" w:sz="0" w:space="0" w:color="auto"/>
        <w:bottom w:val="none" w:sz="0" w:space="0" w:color="auto"/>
        <w:right w:val="none" w:sz="0" w:space="0" w:color="auto"/>
      </w:divBdr>
    </w:div>
    <w:div w:id="1970429093">
      <w:bodyDiv w:val="1"/>
      <w:marLeft w:val="0"/>
      <w:marRight w:val="0"/>
      <w:marTop w:val="0"/>
      <w:marBottom w:val="0"/>
      <w:divBdr>
        <w:top w:val="none" w:sz="0" w:space="0" w:color="auto"/>
        <w:left w:val="none" w:sz="0" w:space="0" w:color="auto"/>
        <w:bottom w:val="none" w:sz="0" w:space="0" w:color="auto"/>
        <w:right w:val="none" w:sz="0" w:space="0" w:color="auto"/>
      </w:divBdr>
      <w:divsChild>
        <w:div w:id="695468448">
          <w:blockQuote w:val="1"/>
          <w:marLeft w:val="720"/>
          <w:marRight w:val="720"/>
          <w:marTop w:val="100"/>
          <w:marBottom w:val="100"/>
          <w:divBdr>
            <w:top w:val="none" w:sz="0" w:space="0" w:color="auto"/>
            <w:left w:val="none" w:sz="0" w:space="0" w:color="auto"/>
            <w:bottom w:val="none" w:sz="0" w:space="0" w:color="auto"/>
            <w:right w:val="none" w:sz="0" w:space="0" w:color="auto"/>
          </w:divBdr>
        </w:div>
        <w:div w:id="1312758846">
          <w:blockQuote w:val="1"/>
          <w:marLeft w:val="720"/>
          <w:marRight w:val="720"/>
          <w:marTop w:val="100"/>
          <w:marBottom w:val="100"/>
          <w:divBdr>
            <w:top w:val="none" w:sz="0" w:space="0" w:color="auto"/>
            <w:left w:val="none" w:sz="0" w:space="0" w:color="auto"/>
            <w:bottom w:val="none" w:sz="0" w:space="0" w:color="auto"/>
            <w:right w:val="none" w:sz="0" w:space="0" w:color="auto"/>
          </w:divBdr>
        </w:div>
        <w:div w:id="980623002">
          <w:blockQuote w:val="1"/>
          <w:marLeft w:val="720"/>
          <w:marRight w:val="720"/>
          <w:marTop w:val="100"/>
          <w:marBottom w:val="100"/>
          <w:divBdr>
            <w:top w:val="none" w:sz="0" w:space="0" w:color="auto"/>
            <w:left w:val="none" w:sz="0" w:space="0" w:color="auto"/>
            <w:bottom w:val="none" w:sz="0" w:space="0" w:color="auto"/>
            <w:right w:val="none" w:sz="0" w:space="0" w:color="auto"/>
          </w:divBdr>
        </w:div>
        <w:div w:id="4879366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25743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80568666">
      <w:bodyDiv w:val="1"/>
      <w:marLeft w:val="0"/>
      <w:marRight w:val="0"/>
      <w:marTop w:val="0"/>
      <w:marBottom w:val="0"/>
      <w:divBdr>
        <w:top w:val="none" w:sz="0" w:space="0" w:color="auto"/>
        <w:left w:val="none" w:sz="0" w:space="0" w:color="auto"/>
        <w:bottom w:val="none" w:sz="0" w:space="0" w:color="auto"/>
        <w:right w:val="none" w:sz="0" w:space="0" w:color="auto"/>
      </w:divBdr>
    </w:div>
    <w:div w:id="2023359501">
      <w:bodyDiv w:val="1"/>
      <w:marLeft w:val="0"/>
      <w:marRight w:val="0"/>
      <w:marTop w:val="0"/>
      <w:marBottom w:val="0"/>
      <w:divBdr>
        <w:top w:val="none" w:sz="0" w:space="0" w:color="auto"/>
        <w:left w:val="none" w:sz="0" w:space="0" w:color="auto"/>
        <w:bottom w:val="none" w:sz="0" w:space="0" w:color="auto"/>
        <w:right w:val="none" w:sz="0" w:space="0" w:color="auto"/>
      </w:divBdr>
      <w:divsChild>
        <w:div w:id="1553997769">
          <w:blockQuote w:val="1"/>
          <w:marLeft w:val="720"/>
          <w:marRight w:val="720"/>
          <w:marTop w:val="100"/>
          <w:marBottom w:val="100"/>
          <w:divBdr>
            <w:top w:val="none" w:sz="0" w:space="0" w:color="auto"/>
            <w:left w:val="none" w:sz="0" w:space="0" w:color="auto"/>
            <w:bottom w:val="none" w:sz="0" w:space="0" w:color="auto"/>
            <w:right w:val="none" w:sz="0" w:space="0" w:color="auto"/>
          </w:divBdr>
        </w:div>
        <w:div w:id="1426151277">
          <w:blockQuote w:val="1"/>
          <w:marLeft w:val="720"/>
          <w:marRight w:val="720"/>
          <w:marTop w:val="100"/>
          <w:marBottom w:val="100"/>
          <w:divBdr>
            <w:top w:val="none" w:sz="0" w:space="0" w:color="auto"/>
            <w:left w:val="none" w:sz="0" w:space="0" w:color="auto"/>
            <w:bottom w:val="none" w:sz="0" w:space="0" w:color="auto"/>
            <w:right w:val="none" w:sz="0" w:space="0" w:color="auto"/>
          </w:divBdr>
        </w:div>
        <w:div w:id="4784948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4646817">
      <w:bodyDiv w:val="1"/>
      <w:marLeft w:val="0"/>
      <w:marRight w:val="0"/>
      <w:marTop w:val="0"/>
      <w:marBottom w:val="0"/>
      <w:divBdr>
        <w:top w:val="none" w:sz="0" w:space="0" w:color="auto"/>
        <w:left w:val="none" w:sz="0" w:space="0" w:color="auto"/>
        <w:bottom w:val="none" w:sz="0" w:space="0" w:color="auto"/>
        <w:right w:val="none" w:sz="0" w:space="0" w:color="auto"/>
      </w:divBdr>
      <w:divsChild>
        <w:div w:id="19819584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7116231">
      <w:bodyDiv w:val="1"/>
      <w:marLeft w:val="0"/>
      <w:marRight w:val="0"/>
      <w:marTop w:val="0"/>
      <w:marBottom w:val="0"/>
      <w:divBdr>
        <w:top w:val="none" w:sz="0" w:space="0" w:color="auto"/>
        <w:left w:val="none" w:sz="0" w:space="0" w:color="auto"/>
        <w:bottom w:val="none" w:sz="0" w:space="0" w:color="auto"/>
        <w:right w:val="none" w:sz="0" w:space="0" w:color="auto"/>
      </w:divBdr>
    </w:div>
    <w:div w:id="2064131928">
      <w:bodyDiv w:val="1"/>
      <w:marLeft w:val="0"/>
      <w:marRight w:val="0"/>
      <w:marTop w:val="0"/>
      <w:marBottom w:val="0"/>
      <w:divBdr>
        <w:top w:val="none" w:sz="0" w:space="0" w:color="auto"/>
        <w:left w:val="none" w:sz="0" w:space="0" w:color="auto"/>
        <w:bottom w:val="none" w:sz="0" w:space="0" w:color="auto"/>
        <w:right w:val="none" w:sz="0" w:space="0" w:color="auto"/>
      </w:divBdr>
      <w:divsChild>
        <w:div w:id="1574044346">
          <w:blockQuote w:val="1"/>
          <w:marLeft w:val="720"/>
          <w:marRight w:val="720"/>
          <w:marTop w:val="100"/>
          <w:marBottom w:val="100"/>
          <w:divBdr>
            <w:top w:val="none" w:sz="0" w:space="0" w:color="auto"/>
            <w:left w:val="none" w:sz="0" w:space="0" w:color="auto"/>
            <w:bottom w:val="none" w:sz="0" w:space="0" w:color="auto"/>
            <w:right w:val="none" w:sz="0" w:space="0" w:color="auto"/>
          </w:divBdr>
        </w:div>
        <w:div w:id="835533014">
          <w:blockQuote w:val="1"/>
          <w:marLeft w:val="720"/>
          <w:marRight w:val="720"/>
          <w:marTop w:val="100"/>
          <w:marBottom w:val="100"/>
          <w:divBdr>
            <w:top w:val="none" w:sz="0" w:space="0" w:color="auto"/>
            <w:left w:val="none" w:sz="0" w:space="0" w:color="auto"/>
            <w:bottom w:val="none" w:sz="0" w:space="0" w:color="auto"/>
            <w:right w:val="none" w:sz="0" w:space="0" w:color="auto"/>
          </w:divBdr>
        </w:div>
        <w:div w:id="1230922576">
          <w:blockQuote w:val="1"/>
          <w:marLeft w:val="720"/>
          <w:marRight w:val="720"/>
          <w:marTop w:val="100"/>
          <w:marBottom w:val="100"/>
          <w:divBdr>
            <w:top w:val="none" w:sz="0" w:space="0" w:color="auto"/>
            <w:left w:val="none" w:sz="0" w:space="0" w:color="auto"/>
            <w:bottom w:val="none" w:sz="0" w:space="0" w:color="auto"/>
            <w:right w:val="none" w:sz="0" w:space="0" w:color="auto"/>
          </w:divBdr>
        </w:div>
        <w:div w:id="1908491476">
          <w:blockQuote w:val="1"/>
          <w:marLeft w:val="720"/>
          <w:marRight w:val="720"/>
          <w:marTop w:val="100"/>
          <w:marBottom w:val="100"/>
          <w:divBdr>
            <w:top w:val="none" w:sz="0" w:space="0" w:color="auto"/>
            <w:left w:val="none" w:sz="0" w:space="0" w:color="auto"/>
            <w:bottom w:val="none" w:sz="0" w:space="0" w:color="auto"/>
            <w:right w:val="none" w:sz="0" w:space="0" w:color="auto"/>
          </w:divBdr>
        </w:div>
        <w:div w:id="203369342">
          <w:blockQuote w:val="1"/>
          <w:marLeft w:val="720"/>
          <w:marRight w:val="720"/>
          <w:marTop w:val="100"/>
          <w:marBottom w:val="100"/>
          <w:divBdr>
            <w:top w:val="none" w:sz="0" w:space="0" w:color="auto"/>
            <w:left w:val="none" w:sz="0" w:space="0" w:color="auto"/>
            <w:bottom w:val="none" w:sz="0" w:space="0" w:color="auto"/>
            <w:right w:val="none" w:sz="0" w:space="0" w:color="auto"/>
          </w:divBdr>
        </w:div>
        <w:div w:id="212234832">
          <w:blockQuote w:val="1"/>
          <w:marLeft w:val="720"/>
          <w:marRight w:val="720"/>
          <w:marTop w:val="100"/>
          <w:marBottom w:val="100"/>
          <w:divBdr>
            <w:top w:val="none" w:sz="0" w:space="0" w:color="auto"/>
            <w:left w:val="none" w:sz="0" w:space="0" w:color="auto"/>
            <w:bottom w:val="none" w:sz="0" w:space="0" w:color="auto"/>
            <w:right w:val="none" w:sz="0" w:space="0" w:color="auto"/>
          </w:divBdr>
        </w:div>
        <w:div w:id="4484754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sa/4.0/" TargetMode="External"/><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sa/4.0/"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E95680-0215-46D0-A6F8-E97662169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1087</Words>
  <Characters>6854</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Gert Egle</dc:creator>
  <cp:lastModifiedBy>Gert Egle</cp:lastModifiedBy>
  <cp:revision>2</cp:revision>
  <cp:lastPrinted>2019-11-03T11:30:00Z</cp:lastPrinted>
  <dcterms:created xsi:type="dcterms:W3CDTF">2020-10-20T16:20:00Z</dcterms:created>
  <dcterms:modified xsi:type="dcterms:W3CDTF">2020-10-20T16:20:00Z</dcterms:modified>
</cp:coreProperties>
</file>