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AC2BE" w14:textId="0FC52F34" w:rsidR="00F0664A" w:rsidRPr="00890284" w:rsidRDefault="00890284" w:rsidP="00B815AD">
      <w:pPr>
        <w:pStyle w:val="berschrift1"/>
        <w:spacing w:before="120" w:after="120"/>
        <w:rPr>
          <w:rFonts w:asciiTheme="minorHAnsi" w:hAnsiTheme="minorHAnsi"/>
          <w:b/>
        </w:rPr>
      </w:pPr>
      <w:r w:rsidRPr="00890284">
        <w:rPr>
          <w:rFonts w:ascii="Cambria" w:eastAsiaTheme="minorEastAsia" w:hAnsi="Cambria" w:cstheme="minorBidi"/>
          <w:b/>
          <w:bCs/>
          <w:color w:val="1F497D" w:themeColor="text2"/>
          <w:sz w:val="24"/>
          <w:szCs w:val="24"/>
        </w:rPr>
        <w:t>Online-Shopping boomt ... Nehmen Sie Stellung</w:t>
      </w:r>
      <w:r>
        <w:rPr>
          <w:rFonts w:asciiTheme="minorHAnsi" w:hAnsiTheme="minorHAnsi"/>
          <w:b/>
        </w:rPr>
        <w:br/>
      </w:r>
      <w:r w:rsidR="000E6F7C" w:rsidRPr="000E6F7C">
        <w:rPr>
          <w:rFonts w:asciiTheme="minorHAnsi" w:hAnsiTheme="minorHAnsi"/>
          <w:b/>
        </w:rPr>
        <w:t xml:space="preserve">Vom vorläufigen </w:t>
      </w:r>
      <w:r w:rsidR="002E1F98">
        <w:rPr>
          <w:rFonts w:asciiTheme="minorHAnsi" w:hAnsiTheme="minorHAnsi"/>
          <w:b/>
        </w:rPr>
        <w:t xml:space="preserve">zum endgültigen </w:t>
      </w:r>
      <w:r w:rsidR="000E6F7C" w:rsidRPr="000E6F7C">
        <w:rPr>
          <w:rFonts w:asciiTheme="minorHAnsi" w:hAnsiTheme="minorHAnsi"/>
          <w:b/>
        </w:rPr>
        <w:t>Argumentationscluster</w:t>
      </w:r>
    </w:p>
    <w:p w14:paraId="2CFBB142" w14:textId="77777777" w:rsidR="00C03E9B" w:rsidRDefault="00C03E9B" w:rsidP="007D56D8">
      <w:pPr>
        <w:rPr>
          <w:rFonts w:ascii="Cambria" w:hAnsi="Cambria"/>
          <w:sz w:val="16"/>
        </w:rPr>
        <w:sectPr w:rsidR="00C03E9B" w:rsidSect="00D327EA">
          <w:headerReference w:type="even" r:id="rId8"/>
          <w:headerReference w:type="default" r:id="rId9"/>
          <w:footerReference w:type="even" r:id="rId10"/>
          <w:footerReference w:type="default" r:id="rId11"/>
          <w:type w:val="continuous"/>
          <w:pgSz w:w="11900" w:h="16840"/>
          <w:pgMar w:top="1417" w:right="1417" w:bottom="1134" w:left="1417" w:header="708" w:footer="708" w:gutter="0"/>
          <w:cols w:space="708"/>
          <w:docGrid w:linePitch="360"/>
        </w:sectPr>
      </w:pPr>
    </w:p>
    <w:p w14:paraId="57A730E5" w14:textId="4C76B8EF" w:rsidR="00B53818" w:rsidRDefault="000E6F7C" w:rsidP="000E6F7C">
      <w:pPr>
        <w:pStyle w:val="StandardWeb"/>
        <w:spacing w:before="120" w:beforeAutospacing="0" w:after="120" w:afterAutospacing="0"/>
        <w:ind w:left="68"/>
        <w:jc w:val="both"/>
        <w:rPr>
          <w:rFonts w:ascii="Cambria" w:eastAsiaTheme="minorEastAsia" w:hAnsi="Cambria" w:cstheme="minorBidi"/>
          <w:sz w:val="22"/>
          <w:szCs w:val="22"/>
        </w:rPr>
      </w:pPr>
      <w:r>
        <w:rPr>
          <w:rFonts w:ascii="Cambria" w:eastAsiaTheme="minorEastAsia" w:hAnsi="Cambria" w:cstheme="minorBidi"/>
          <w:sz w:val="22"/>
          <w:szCs w:val="22"/>
        </w:rPr>
        <w:t>Anhand des nachfolgenden Thema soll der Weg aufgezeigt werden, wie man durch „Clustern“ zu Ideen, Argumenten und entfalteten Argumentationen im Rahmen einer Stellungnahme zu dem folgenden Thema gelangen kann.</w:t>
      </w:r>
    </w:p>
    <w:p w14:paraId="0DE0817C" w14:textId="77777777" w:rsidR="000E6F7C" w:rsidRDefault="00B53818" w:rsidP="000E6F7C">
      <w:pPr>
        <w:pStyle w:val="StandardWeb"/>
        <w:spacing w:before="120" w:beforeAutospacing="0" w:after="0" w:afterAutospacing="0"/>
        <w:ind w:left="709"/>
        <w:jc w:val="both"/>
        <w:rPr>
          <w:rFonts w:ascii="Cambria" w:eastAsiaTheme="minorEastAsia" w:hAnsi="Cambria" w:cstheme="minorBidi"/>
          <w:sz w:val="22"/>
          <w:szCs w:val="22"/>
        </w:rPr>
      </w:pPr>
      <w:r w:rsidRPr="00B53818">
        <w:rPr>
          <w:rFonts w:ascii="Cambria" w:eastAsiaTheme="minorEastAsia" w:hAnsi="Cambria" w:cstheme="minorBidi"/>
          <w:sz w:val="22"/>
          <w:szCs w:val="22"/>
        </w:rPr>
        <w:t>Online-Shopping boomt. Kaum jemand geht heute noch zum Shoppen aus dem Haus. Es gibt kaum etwas, was nicht im Online-Handel erhältlich ist, er boomt wie nie zuvor. Aber nicht nur digitale Güter wie Flug- und Bahntickets, Reisen und Eintrittskarten werden auf diesem Weg erworben, am meisten bestellt werden Kleidung, Bücher, Computer und Elektronik aller Art.</w:t>
      </w:r>
    </w:p>
    <w:p w14:paraId="7F9653C1" w14:textId="78D4225F" w:rsidR="00B53818" w:rsidRDefault="00B53818" w:rsidP="000E6F7C">
      <w:pPr>
        <w:pStyle w:val="StandardWeb"/>
        <w:spacing w:before="0" w:beforeAutospacing="0" w:after="120" w:afterAutospacing="0"/>
        <w:ind w:left="709"/>
        <w:jc w:val="both"/>
        <w:rPr>
          <w:rFonts w:ascii="Cambria" w:eastAsiaTheme="minorEastAsia" w:hAnsi="Cambria" w:cstheme="minorBidi"/>
          <w:sz w:val="22"/>
          <w:szCs w:val="22"/>
        </w:rPr>
      </w:pPr>
      <w:r w:rsidRPr="00B53818">
        <w:rPr>
          <w:rFonts w:ascii="Cambria" w:eastAsiaTheme="minorEastAsia" w:hAnsi="Cambria" w:cstheme="minorBidi"/>
          <w:sz w:val="22"/>
          <w:szCs w:val="22"/>
        </w:rPr>
        <w:t>Nehmen Sie Stellung.</w:t>
      </w:r>
    </w:p>
    <w:p w14:paraId="27B8661E" w14:textId="0EE3820D" w:rsidR="00B53818" w:rsidRDefault="000E6F7C" w:rsidP="000E6F7C">
      <w:pPr>
        <w:pStyle w:val="StandardWeb"/>
        <w:spacing w:before="120" w:after="120"/>
        <w:jc w:val="both"/>
        <w:rPr>
          <w:rFonts w:ascii="Cambria" w:eastAsiaTheme="minorEastAsia" w:hAnsi="Cambria" w:cstheme="minorBidi"/>
          <w:b/>
          <w:bCs/>
          <w:color w:val="548DD4" w:themeColor="text2" w:themeTint="99"/>
          <w:sz w:val="22"/>
          <w:szCs w:val="22"/>
        </w:rPr>
      </w:pPr>
      <w:r w:rsidRPr="000E6F7C">
        <w:rPr>
          <w:rFonts w:ascii="Cambria" w:eastAsiaTheme="minorEastAsia" w:hAnsi="Cambria" w:cstheme="minorBidi"/>
          <w:b/>
          <w:bCs/>
          <w:color w:val="548DD4" w:themeColor="text2" w:themeTint="99"/>
          <w:sz w:val="22"/>
          <w:szCs w:val="22"/>
        </w:rPr>
        <w:t>Ideencluster zum Thema</w:t>
      </w:r>
    </w:p>
    <w:p w14:paraId="0AE458A4" w14:textId="77777777" w:rsidR="000E6F7C" w:rsidRDefault="000E6F7C" w:rsidP="000E6F7C">
      <w:pPr>
        <w:pStyle w:val="StandardWeb"/>
        <w:spacing w:before="120" w:beforeAutospacing="0" w:after="120" w:afterAutospacing="0"/>
        <w:ind w:left="68"/>
        <w:jc w:val="both"/>
        <w:rPr>
          <w:rFonts w:ascii="Cambria" w:eastAsiaTheme="minorEastAsia" w:hAnsi="Cambria" w:cstheme="minorBidi"/>
          <w:sz w:val="22"/>
          <w:szCs w:val="22"/>
        </w:rPr>
      </w:pPr>
      <w:r w:rsidRPr="00B53818">
        <w:rPr>
          <w:rFonts w:ascii="Cambria" w:eastAsiaTheme="minorEastAsia" w:hAnsi="Cambria" w:cstheme="minorBidi"/>
          <w:sz w:val="22"/>
          <w:szCs w:val="22"/>
        </w:rPr>
        <w:t xml:space="preserve">Die Stoffsammlung </w:t>
      </w:r>
      <w:r>
        <w:rPr>
          <w:rFonts w:ascii="Cambria" w:eastAsiaTheme="minorEastAsia" w:hAnsi="Cambria" w:cstheme="minorBidi"/>
          <w:sz w:val="22"/>
          <w:szCs w:val="22"/>
        </w:rPr>
        <w:t xml:space="preserve">im Clustering-Modus </w:t>
      </w:r>
      <w:r w:rsidRPr="00B53818">
        <w:rPr>
          <w:rFonts w:ascii="Cambria" w:eastAsiaTheme="minorEastAsia" w:hAnsi="Cambria" w:cstheme="minorBidi"/>
          <w:sz w:val="22"/>
          <w:szCs w:val="22"/>
        </w:rPr>
        <w:t>zur Stellungnahme f</w:t>
      </w:r>
      <w:r w:rsidRPr="00B53818">
        <w:rPr>
          <w:rFonts w:ascii="Cambria" w:eastAsiaTheme="minorEastAsia" w:hAnsi="Cambria" w:cs="Cambria"/>
          <w:sz w:val="22"/>
          <w:szCs w:val="22"/>
        </w:rPr>
        <w:t>ü</w:t>
      </w:r>
      <w:r w:rsidRPr="00B53818">
        <w:rPr>
          <w:rFonts w:ascii="Cambria" w:eastAsiaTheme="minorEastAsia" w:hAnsi="Cambria" w:cstheme="minorBidi"/>
          <w:sz w:val="22"/>
          <w:szCs w:val="22"/>
        </w:rPr>
        <w:t>r das nachfolgende Thema mit der Methode des Clustering kann zu dem unten stehenden Ideen</w:t>
      </w:r>
      <w:r>
        <w:rPr>
          <w:rFonts w:ascii="Cambria" w:eastAsiaTheme="minorEastAsia" w:hAnsi="Cambria" w:cstheme="minorBidi"/>
          <w:sz w:val="22"/>
          <w:szCs w:val="22"/>
        </w:rPr>
        <w:t>c</w:t>
      </w:r>
      <w:r w:rsidRPr="00B53818">
        <w:rPr>
          <w:rFonts w:ascii="Cambria" w:eastAsiaTheme="minorEastAsia" w:hAnsi="Cambria" w:cstheme="minorBidi"/>
          <w:sz w:val="22"/>
          <w:szCs w:val="22"/>
        </w:rPr>
        <w:t>luster gef</w:t>
      </w:r>
      <w:r w:rsidRPr="00B53818">
        <w:rPr>
          <w:rFonts w:ascii="Cambria" w:eastAsiaTheme="minorEastAsia" w:hAnsi="Cambria" w:cs="Cambria"/>
          <w:sz w:val="22"/>
          <w:szCs w:val="22"/>
        </w:rPr>
        <w:t>ü</w:t>
      </w:r>
      <w:r w:rsidRPr="00B53818">
        <w:rPr>
          <w:rFonts w:ascii="Cambria" w:eastAsiaTheme="minorEastAsia" w:hAnsi="Cambria" w:cstheme="minorBidi"/>
          <w:sz w:val="22"/>
          <w:szCs w:val="22"/>
        </w:rPr>
        <w:t xml:space="preserve">hrt haben </w:t>
      </w:r>
      <w:r>
        <w:rPr>
          <w:rFonts w:ascii="Cambria" w:eastAsiaTheme="minorEastAsia" w:hAnsi="Cambria" w:cstheme="minorBidi"/>
          <w:sz w:val="22"/>
          <w:szCs w:val="22"/>
        </w:rPr>
        <w:t>(Abb. 1)</w:t>
      </w:r>
    </w:p>
    <w:p w14:paraId="06D0B7F1" w14:textId="60AE0430" w:rsidR="00B53818" w:rsidRDefault="00B53818" w:rsidP="000E6F7C">
      <w:pPr>
        <w:pStyle w:val="StandardWeb"/>
        <w:spacing w:before="120" w:beforeAutospacing="0" w:after="120" w:afterAutospacing="0"/>
        <w:ind w:left="68"/>
        <w:jc w:val="both"/>
        <w:rPr>
          <w:rFonts w:ascii="Cambria" w:eastAsiaTheme="minorEastAsia" w:hAnsi="Cambria" w:cstheme="minorBidi"/>
          <w:sz w:val="22"/>
          <w:szCs w:val="22"/>
        </w:rPr>
      </w:pPr>
      <w:r w:rsidRPr="00B53818">
        <w:rPr>
          <w:rFonts w:ascii="Cambria" w:eastAsiaTheme="minorEastAsia" w:hAnsi="Cambria" w:cstheme="minorBidi"/>
          <w:sz w:val="22"/>
          <w:szCs w:val="22"/>
        </w:rPr>
        <w:t>Abb. 1</w:t>
      </w:r>
    </w:p>
    <w:p w14:paraId="009D20C1" w14:textId="014C7463" w:rsidR="00B53818" w:rsidRPr="00B815AD" w:rsidRDefault="00B53818" w:rsidP="00B53818">
      <w:pPr>
        <w:pStyle w:val="StandardWeb"/>
        <w:spacing w:before="120" w:beforeAutospacing="0" w:after="120" w:afterAutospacing="0"/>
        <w:ind w:left="68"/>
        <w:jc w:val="center"/>
        <w:rPr>
          <w:rFonts w:ascii="Cambria" w:eastAsiaTheme="minorEastAsia" w:hAnsi="Cambria" w:cstheme="minorBidi"/>
          <w:sz w:val="22"/>
          <w:szCs w:val="22"/>
        </w:rPr>
      </w:pPr>
      <w:r>
        <w:rPr>
          <w:rFonts w:ascii="Arial" w:hAnsi="Arial" w:cs="Arial"/>
          <w:noProof/>
          <w:color w:val="0000FF"/>
          <w:sz w:val="20"/>
          <w:szCs w:val="20"/>
        </w:rPr>
        <w:drawing>
          <wp:inline distT="0" distB="0" distL="0" distR="0" wp14:anchorId="61417629" wp14:editId="78F1512D">
            <wp:extent cx="4425950" cy="3363722"/>
            <wp:effectExtent l="0" t="0" r="0" b="8255"/>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5757" cy="3371175"/>
                    </a:xfrm>
                    <a:prstGeom prst="rect">
                      <a:avLst/>
                    </a:prstGeom>
                    <a:noFill/>
                    <a:ln>
                      <a:noFill/>
                    </a:ln>
                  </pic:spPr>
                </pic:pic>
              </a:graphicData>
            </a:graphic>
          </wp:inline>
        </w:drawing>
      </w:r>
    </w:p>
    <w:p w14:paraId="16EDCF31" w14:textId="77777777" w:rsidR="00B53818" w:rsidRPr="000E6F7C" w:rsidRDefault="00B53818" w:rsidP="000E6F7C">
      <w:pPr>
        <w:pStyle w:val="StandardWeb"/>
        <w:spacing w:before="120" w:after="120"/>
        <w:rPr>
          <w:rFonts w:ascii="Cambria" w:eastAsiaTheme="minorEastAsia" w:hAnsi="Cambria" w:cstheme="minorBidi"/>
          <w:b/>
          <w:bCs/>
          <w:color w:val="548DD4" w:themeColor="text2" w:themeTint="99"/>
          <w:sz w:val="22"/>
          <w:szCs w:val="22"/>
        </w:rPr>
      </w:pPr>
      <w:r w:rsidRPr="000E6F7C">
        <w:rPr>
          <w:rFonts w:ascii="Cambria" w:eastAsiaTheme="minorEastAsia" w:hAnsi="Cambria" w:cstheme="minorBidi"/>
          <w:b/>
          <w:bCs/>
          <w:color w:val="548DD4" w:themeColor="text2" w:themeTint="99"/>
          <w:sz w:val="22"/>
          <w:szCs w:val="22"/>
        </w:rPr>
        <w:t>Aus der Ideensammlung ein vorläufiges Argumentationscluster entwickeln</w:t>
      </w:r>
    </w:p>
    <w:p w14:paraId="6E76F2D7" w14:textId="3C3250A2" w:rsidR="00B815AD" w:rsidRPr="00B815AD" w:rsidRDefault="00B53818" w:rsidP="000E6F7C">
      <w:pPr>
        <w:pStyle w:val="StandardWeb"/>
        <w:spacing w:before="60" w:beforeAutospacing="0" w:after="60" w:afterAutospacing="0"/>
        <w:ind w:left="68"/>
        <w:jc w:val="both"/>
        <w:rPr>
          <w:rFonts w:ascii="Cambria" w:eastAsiaTheme="minorEastAsia" w:hAnsi="Cambria" w:cstheme="minorBidi"/>
          <w:sz w:val="22"/>
          <w:szCs w:val="22"/>
        </w:rPr>
      </w:pPr>
      <w:r w:rsidRPr="00B53818">
        <w:rPr>
          <w:rFonts w:ascii="Cambria" w:eastAsiaTheme="minorEastAsia" w:hAnsi="Cambria" w:cstheme="minorBidi"/>
          <w:sz w:val="22"/>
          <w:szCs w:val="22"/>
        </w:rPr>
        <w:t xml:space="preserve">Werden inhaltlich zusammengehörende Begriffe miteinander mit unterschiedlichen Farben verbunden, entsteht zunächst eine Ordnung der Begriffe nach ihrer Bedeutung. Um diese für die Entfaltung einer Argumentation nutzen zu können, wird zunächst entschieden, welche der um den umrandeten Kernbegriff geschrieben Begriffe als Basisargument für eine Argumentation taugt, mit der man sich z. B. für die Entwicklung zu immer mehr Online-Shopping aussprechen kann. Diese Begriffe werden als Basisargumente mit einem dicken Strich mit dem zentralen Kernbegriff verbunden. Was dabei entsteht, bezeichnen wir als ein </w:t>
      </w:r>
      <w:r w:rsidRPr="000E6F7C">
        <w:rPr>
          <w:rFonts w:ascii="Cambria" w:eastAsiaTheme="minorEastAsia" w:hAnsi="Cambria" w:cstheme="minorBidi"/>
          <w:b/>
          <w:bCs/>
          <w:sz w:val="22"/>
          <w:szCs w:val="22"/>
        </w:rPr>
        <w:t>vorläufiges Argumentationscluster</w:t>
      </w:r>
      <w:r w:rsidRPr="00B53818">
        <w:rPr>
          <w:rFonts w:ascii="Cambria" w:eastAsiaTheme="minorEastAsia" w:hAnsi="Cambria" w:cstheme="minorBidi"/>
          <w:sz w:val="22"/>
          <w:szCs w:val="22"/>
        </w:rPr>
        <w:t>.</w:t>
      </w:r>
    </w:p>
    <w:p w14:paraId="7DB51B84" w14:textId="77777777" w:rsidR="002601CA" w:rsidRDefault="002601CA" w:rsidP="000E6F7C">
      <w:pPr>
        <w:pStyle w:val="StandardWeb"/>
        <w:ind w:left="68"/>
        <w:jc w:val="both"/>
        <w:rPr>
          <w:rFonts w:ascii="Cambria" w:eastAsiaTheme="minorEastAsia" w:hAnsi="Cambria" w:cstheme="minorBidi"/>
          <w:sz w:val="22"/>
          <w:szCs w:val="22"/>
        </w:rPr>
        <w:sectPr w:rsidR="002601CA" w:rsidSect="00D327EA">
          <w:type w:val="continuous"/>
          <w:pgSz w:w="11900" w:h="16840"/>
          <w:pgMar w:top="1417" w:right="1417" w:bottom="1134" w:left="1417" w:header="708" w:footer="708" w:gutter="0"/>
          <w:cols w:space="708"/>
          <w:docGrid w:linePitch="360"/>
        </w:sectPr>
      </w:pPr>
    </w:p>
    <w:p w14:paraId="08313D0E" w14:textId="57F00683" w:rsidR="002601CA" w:rsidRDefault="00B815AD" w:rsidP="002601CA">
      <w:pPr>
        <w:pStyle w:val="StandardWeb"/>
        <w:ind w:left="68"/>
        <w:rPr>
          <w:rFonts w:ascii="Cambria" w:eastAsiaTheme="minorEastAsia" w:hAnsi="Cambria" w:cstheme="minorBidi"/>
          <w:sz w:val="22"/>
          <w:szCs w:val="22"/>
        </w:rPr>
      </w:pPr>
      <w:r w:rsidRPr="00B815AD">
        <w:rPr>
          <w:rFonts w:ascii="Cambria" w:eastAsiaTheme="minorEastAsia" w:hAnsi="Cambria" w:cstheme="minorBidi"/>
          <w:sz w:val="22"/>
          <w:szCs w:val="22"/>
        </w:rPr>
        <w:lastRenderedPageBreak/>
        <w:t xml:space="preserve">Die Stoffsammlung </w:t>
      </w:r>
      <w:r w:rsidR="000E6F7C">
        <w:rPr>
          <w:rFonts w:ascii="Cambria" w:eastAsiaTheme="minorEastAsia" w:hAnsi="Cambria" w:cstheme="minorBidi"/>
          <w:sz w:val="22"/>
          <w:szCs w:val="22"/>
        </w:rPr>
        <w:t>im Clustering-Modus</w:t>
      </w:r>
      <w:r w:rsidRPr="00B815AD">
        <w:rPr>
          <w:rFonts w:ascii="Cambria" w:eastAsiaTheme="minorEastAsia" w:hAnsi="Cambria" w:cstheme="minorBidi"/>
          <w:sz w:val="22"/>
          <w:szCs w:val="22"/>
        </w:rPr>
        <w:t xml:space="preserve"> f</w:t>
      </w:r>
      <w:r w:rsidRPr="00B815AD">
        <w:rPr>
          <w:rFonts w:ascii="Cambria" w:eastAsiaTheme="minorEastAsia" w:hAnsi="Cambria" w:cs="Cambria"/>
          <w:sz w:val="22"/>
          <w:szCs w:val="22"/>
        </w:rPr>
        <w:t>ü</w:t>
      </w:r>
      <w:r w:rsidRPr="00B815AD">
        <w:rPr>
          <w:rFonts w:ascii="Cambria" w:eastAsiaTheme="minorEastAsia" w:hAnsi="Cambria" w:cstheme="minorBidi"/>
          <w:sz w:val="22"/>
          <w:szCs w:val="22"/>
        </w:rPr>
        <w:t xml:space="preserve">r das obige Thema </w:t>
      </w:r>
      <w:r w:rsidR="000E6F7C">
        <w:rPr>
          <w:rFonts w:ascii="Cambria" w:eastAsiaTheme="minorEastAsia" w:hAnsi="Cambria" w:cstheme="minorBidi"/>
          <w:sz w:val="22"/>
          <w:szCs w:val="22"/>
        </w:rPr>
        <w:t xml:space="preserve">ha </w:t>
      </w:r>
      <w:r w:rsidRPr="00B815AD">
        <w:rPr>
          <w:rFonts w:ascii="Cambria" w:eastAsiaTheme="minorEastAsia" w:hAnsi="Cambria" w:cstheme="minorBidi"/>
          <w:sz w:val="22"/>
          <w:szCs w:val="22"/>
        </w:rPr>
        <w:t xml:space="preserve">z. B. zu dem unten stehenden </w:t>
      </w:r>
      <w:r w:rsidR="000E6F7C" w:rsidRPr="000E6F7C">
        <w:rPr>
          <w:rFonts w:ascii="Cambria" w:eastAsiaTheme="minorEastAsia" w:hAnsi="Cambria" w:cstheme="minorBidi"/>
          <w:b/>
          <w:bCs/>
          <w:sz w:val="22"/>
          <w:szCs w:val="22"/>
        </w:rPr>
        <w:t>vorläufigen Argumentationscluster</w:t>
      </w:r>
      <w:r w:rsidR="000E6F7C">
        <w:rPr>
          <w:rFonts w:ascii="Cambria" w:eastAsiaTheme="minorEastAsia" w:hAnsi="Cambria" w:cstheme="minorBidi"/>
          <w:sz w:val="22"/>
          <w:szCs w:val="22"/>
        </w:rPr>
        <w:t xml:space="preserve">, indem die </w:t>
      </w:r>
      <w:r w:rsidR="000E6F7C" w:rsidRPr="000E6F7C">
        <w:rPr>
          <w:rFonts w:ascii="Cambria" w:eastAsiaTheme="minorEastAsia" w:hAnsi="Cambria" w:cstheme="minorBidi"/>
          <w:b/>
          <w:bCs/>
          <w:sz w:val="22"/>
          <w:szCs w:val="22"/>
        </w:rPr>
        <w:t>Basisargumente</w:t>
      </w:r>
      <w:r w:rsidR="000E6F7C">
        <w:rPr>
          <w:rFonts w:ascii="Cambria" w:eastAsiaTheme="minorEastAsia" w:hAnsi="Cambria" w:cstheme="minorBidi"/>
          <w:sz w:val="22"/>
          <w:szCs w:val="22"/>
        </w:rPr>
        <w:t xml:space="preserve"> schon identifiziert und mit dem Kern verbunden sind.</w:t>
      </w:r>
      <w:r w:rsidR="002E1F98">
        <w:rPr>
          <w:rFonts w:ascii="Cambria" w:eastAsiaTheme="minorEastAsia" w:hAnsi="Cambria" w:cstheme="minorBidi"/>
          <w:sz w:val="22"/>
          <w:szCs w:val="22"/>
        </w:rPr>
        <w:t xml:space="preserve"> Dieses Cluster soll nun zum endgültigen Argumentationscluster weiterentwickelt werden, das die Funktion einer </w:t>
      </w:r>
      <w:r w:rsidR="002E1F98" w:rsidRPr="002E1F98">
        <w:rPr>
          <w:rFonts w:ascii="Cambria" w:eastAsiaTheme="minorEastAsia" w:hAnsi="Cambria" w:cstheme="minorBidi"/>
          <w:b/>
          <w:bCs/>
          <w:sz w:val="22"/>
          <w:szCs w:val="22"/>
        </w:rPr>
        <w:t>Argumentationsskizze</w:t>
      </w:r>
      <w:r w:rsidR="002E1F98">
        <w:rPr>
          <w:rFonts w:ascii="Cambria" w:eastAsiaTheme="minorEastAsia" w:hAnsi="Cambria" w:cstheme="minorBidi"/>
          <w:sz w:val="22"/>
          <w:szCs w:val="22"/>
        </w:rPr>
        <w:t xml:space="preserve"> übernehmen kann. </w:t>
      </w:r>
      <w:r w:rsidR="002E1F98" w:rsidRPr="002E1F98">
        <w:rPr>
          <w:rFonts w:ascii="Cambria" w:eastAsiaTheme="minorEastAsia" w:hAnsi="Cambria" w:cstheme="minorBidi"/>
          <w:sz w:val="22"/>
          <w:szCs w:val="22"/>
        </w:rPr>
        <w:t>in der die Glieder der Argumentation (Stützungen des Arguments mit Beweisen und Beispielen) identifiziert und damit die Argumentation strukturiert wird.</w:t>
      </w:r>
    </w:p>
    <w:p w14:paraId="6CD88E5A" w14:textId="48125505" w:rsidR="002601CA" w:rsidRDefault="007E6A0D" w:rsidP="002601CA">
      <w:pPr>
        <w:pStyle w:val="StandardWeb"/>
        <w:ind w:left="68"/>
        <w:jc w:val="center"/>
        <w:rPr>
          <w:rFonts w:ascii="Cambria" w:eastAsiaTheme="minorEastAsia" w:hAnsi="Cambria" w:cstheme="minorBidi"/>
          <w:sz w:val="22"/>
          <w:szCs w:val="22"/>
        </w:rPr>
      </w:pPr>
      <w:r>
        <w:rPr>
          <w:rFonts w:ascii="Cambria" w:eastAsiaTheme="minorEastAsia" w:hAnsi="Cambria" w:cstheme="minorBidi"/>
          <w:noProof/>
          <w:sz w:val="22"/>
          <w:szCs w:val="22"/>
        </w:rPr>
        <mc:AlternateContent>
          <mc:Choice Requires="wps">
            <w:drawing>
              <wp:anchor distT="0" distB="0" distL="114300" distR="114300" simplePos="0" relativeHeight="251666432" behindDoc="0" locked="0" layoutInCell="1" allowOverlap="1" wp14:anchorId="02548E84" wp14:editId="0D029265">
                <wp:simplePos x="0" y="0"/>
                <wp:positionH relativeFrom="column">
                  <wp:posOffset>130810</wp:posOffset>
                </wp:positionH>
                <wp:positionV relativeFrom="paragraph">
                  <wp:posOffset>102235</wp:posOffset>
                </wp:positionV>
                <wp:extent cx="673100" cy="32385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673100" cy="323850"/>
                        </a:xfrm>
                        <a:prstGeom prst="rect">
                          <a:avLst/>
                        </a:prstGeom>
                        <a:solidFill>
                          <a:schemeClr val="lt1"/>
                        </a:solidFill>
                        <a:ln w="6350">
                          <a:noFill/>
                        </a:ln>
                      </wps:spPr>
                      <wps:txbx>
                        <w:txbxContent>
                          <w:p w14:paraId="4D97398A" w14:textId="504E4769" w:rsidR="007E6A0D" w:rsidRDefault="007E6A0D">
                            <w:r>
                              <w:t>Abb.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548E84" id="_x0000_t202" coordsize="21600,21600" o:spt="202" path="m,l,21600r21600,l21600,xe">
                <v:stroke joinstyle="miter"/>
                <v:path gradientshapeok="t" o:connecttype="rect"/>
              </v:shapetype>
              <v:shape id="Textfeld 16" o:spid="_x0000_s1026" type="#_x0000_t202" style="position:absolute;left:0;text-align:left;margin-left:10.3pt;margin-top:8.05pt;width:53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" fillcolor="white [3201]" stroked="f" strokeweight=".5pt">
                <v:textbox>
                  <w:txbxContent>
                    <w:p w14:paraId="4D97398A" w14:textId="504E4769" w:rsidR="007E6A0D" w:rsidRDefault="007E6A0D">
                      <w:r>
                        <w:t>Abb. 2</w:t>
                      </w:r>
                    </w:p>
                  </w:txbxContent>
                </v:textbox>
              </v:shape>
            </w:pict>
          </mc:Fallback>
        </mc:AlternateContent>
      </w:r>
      <w:r w:rsidR="000E6F7C">
        <w:rPr>
          <w:rFonts w:ascii="Cambria" w:eastAsiaTheme="minorEastAsia" w:hAnsi="Cambria" w:cstheme="minorBidi"/>
          <w:noProof/>
          <w:sz w:val="22"/>
          <w:szCs w:val="22"/>
        </w:rPr>
        <w:drawing>
          <wp:inline distT="0" distB="0" distL="0" distR="0" wp14:anchorId="3A3BCBC1" wp14:editId="53A5F124">
            <wp:extent cx="7004050" cy="4742578"/>
            <wp:effectExtent l="0" t="0" r="635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ustering online shopping 2.png"/>
                    <pic:cNvPicPr/>
                  </pic:nvPicPr>
                  <pic:blipFill rotWithShape="1">
                    <a:blip r:embed="rId14">
                      <a:extLst>
                        <a:ext uri="{BEBA8EAE-BF5A-486C-A8C5-ECC9F3942E4B}">
                          <a14:imgProps xmlns:a14="http://schemas.microsoft.com/office/drawing/2010/main">
                            <a14:imgLayer r:embed="rId15">
                              <a14:imgEffect>
                                <a14:saturation sat="200000"/>
                              </a14:imgEffect>
                              <a14:imgEffect>
                                <a14:brightnessContrast bright="20000"/>
                              </a14:imgEffect>
                            </a14:imgLayer>
                          </a14:imgProps>
                        </a:ext>
                      </a:extLst>
                    </a:blip>
                    <a:srcRect b="10033"/>
                    <a:stretch/>
                  </pic:blipFill>
                  <pic:spPr bwMode="auto">
                    <a:xfrm>
                      <a:off x="0" y="0"/>
                      <a:ext cx="7047706" cy="4772138"/>
                    </a:xfrm>
                    <a:prstGeom prst="rect">
                      <a:avLst/>
                    </a:prstGeom>
                    <a:ln>
                      <a:noFill/>
                    </a:ln>
                    <a:extLst>
                      <a:ext uri="{53640926-AAD7-44D8-BBD7-CCE9431645EC}">
                        <a14:shadowObscured xmlns:a14="http://schemas.microsoft.com/office/drawing/2010/main"/>
                      </a:ext>
                    </a:extLst>
                  </pic:spPr>
                </pic:pic>
              </a:graphicData>
            </a:graphic>
          </wp:inline>
        </w:drawing>
      </w:r>
    </w:p>
    <w:p w14:paraId="75E6E887" w14:textId="63FFF14A" w:rsidR="002601CA" w:rsidRDefault="002601CA" w:rsidP="002601CA">
      <w:pPr>
        <w:pStyle w:val="StandardWeb"/>
        <w:ind w:left="68"/>
        <w:rPr>
          <w:rFonts w:ascii="Cambria" w:eastAsiaTheme="minorEastAsia" w:hAnsi="Cambria" w:cstheme="minorBidi"/>
          <w:sz w:val="22"/>
          <w:szCs w:val="22"/>
        </w:rPr>
        <w:sectPr w:rsidR="002601CA" w:rsidSect="002601CA">
          <w:headerReference w:type="even" r:id="rId16"/>
          <w:footerReference w:type="even" r:id="rId17"/>
          <w:pgSz w:w="16840" w:h="11900" w:orient="landscape"/>
          <w:pgMar w:top="1417" w:right="1417" w:bottom="1417" w:left="1134" w:header="708" w:footer="708" w:gutter="0"/>
          <w:cols w:space="708"/>
          <w:docGrid w:linePitch="360"/>
        </w:sectPr>
      </w:pPr>
    </w:p>
    <w:p w14:paraId="09E3AFF8" w14:textId="415F08F1" w:rsidR="00B815AD" w:rsidRDefault="00B815AD" w:rsidP="002601CA">
      <w:pPr>
        <w:pStyle w:val="StandardWeb"/>
        <w:ind w:left="68"/>
        <w:rPr>
          <w:rFonts w:ascii="Cambria" w:eastAsiaTheme="minorEastAsia" w:hAnsi="Cambria" w:cstheme="minorBidi"/>
          <w:sz w:val="22"/>
          <w:szCs w:val="22"/>
        </w:rPr>
      </w:pPr>
    </w:p>
    <w:p w14:paraId="41284FB9" w14:textId="38BB7EB6" w:rsidR="00B815AD" w:rsidRPr="00306161" w:rsidRDefault="00306161" w:rsidP="00306161">
      <w:pPr>
        <w:pStyle w:val="StandardWeb"/>
        <w:rPr>
          <w:rFonts w:asciiTheme="majorHAnsi" w:eastAsiaTheme="minorEastAsia" w:hAnsiTheme="majorHAnsi" w:cstheme="minorBidi"/>
          <w:b/>
          <w:bCs/>
          <w:sz w:val="22"/>
          <w:szCs w:val="22"/>
        </w:rPr>
      </w:pPr>
      <w:r w:rsidRPr="00306161">
        <w:rPr>
          <w:rFonts w:asciiTheme="majorHAnsi" w:eastAsiaTheme="minorEastAsia" w:hAnsiTheme="majorHAnsi" w:cstheme="minorBidi"/>
          <w:b/>
          <w:bCs/>
          <w:sz w:val="22"/>
          <w:szCs w:val="22"/>
        </w:rPr>
        <w:t>Arbeitsanregungen:</w:t>
      </w:r>
    </w:p>
    <w:p w14:paraId="40A798A4" w14:textId="77777777" w:rsidR="000E6F7C" w:rsidRPr="000E6F7C" w:rsidRDefault="000E6F7C" w:rsidP="000E6F7C">
      <w:pPr>
        <w:pStyle w:val="StandardWeb"/>
        <w:numPr>
          <w:ilvl w:val="0"/>
          <w:numId w:val="48"/>
        </w:numPr>
        <w:rPr>
          <w:rFonts w:asciiTheme="majorHAnsi" w:hAnsiTheme="majorHAnsi" w:cs="Arial"/>
          <w:sz w:val="22"/>
          <w:szCs w:val="22"/>
        </w:rPr>
      </w:pPr>
      <w:r w:rsidRPr="000E6F7C">
        <w:rPr>
          <w:rFonts w:asciiTheme="majorHAnsi" w:hAnsiTheme="majorHAnsi" w:cs="Arial"/>
          <w:sz w:val="22"/>
          <w:szCs w:val="22"/>
        </w:rPr>
        <w:t>Heben Sie zunächst die von Ihnen gefundenen Basisargumente noch deutlicher hervor, indem Sie sie z. B. mit einem Leuchtmarker markieren.</w:t>
      </w:r>
    </w:p>
    <w:p w14:paraId="78979DEC" w14:textId="77777777" w:rsidR="000E6F7C" w:rsidRPr="000E6F7C" w:rsidRDefault="000E6F7C" w:rsidP="000E6F7C">
      <w:pPr>
        <w:pStyle w:val="StandardWeb"/>
        <w:numPr>
          <w:ilvl w:val="0"/>
          <w:numId w:val="48"/>
        </w:numPr>
        <w:rPr>
          <w:rFonts w:asciiTheme="majorHAnsi" w:hAnsiTheme="majorHAnsi" w:cs="Arial"/>
          <w:sz w:val="22"/>
          <w:szCs w:val="22"/>
        </w:rPr>
      </w:pPr>
      <w:r w:rsidRPr="000E6F7C">
        <w:rPr>
          <w:rFonts w:asciiTheme="majorHAnsi" w:hAnsiTheme="majorHAnsi" w:cs="Arial"/>
          <w:sz w:val="22"/>
          <w:szCs w:val="22"/>
        </w:rPr>
        <w:t>Schreiben Sie an den Ast der vom Kern zu diesen Basisargumenten führt die Konjunktion "</w:t>
      </w:r>
      <w:r w:rsidRPr="002E1F98">
        <w:rPr>
          <w:rFonts w:asciiTheme="majorHAnsi" w:hAnsiTheme="majorHAnsi" w:cs="Arial"/>
          <w:b/>
          <w:bCs/>
          <w:sz w:val="22"/>
          <w:szCs w:val="22"/>
        </w:rPr>
        <w:t>weil</w:t>
      </w:r>
      <w:r w:rsidRPr="000E6F7C">
        <w:rPr>
          <w:rFonts w:asciiTheme="majorHAnsi" w:hAnsiTheme="majorHAnsi" w:cs="Arial"/>
          <w:sz w:val="22"/>
          <w:szCs w:val="22"/>
        </w:rPr>
        <w:t>", um ihre Begründungsfunktion für Ihren Standpunkt auch sprachlich zu markieren.</w:t>
      </w:r>
    </w:p>
    <w:p w14:paraId="6B925879" w14:textId="77777777" w:rsidR="000E6F7C" w:rsidRPr="000E6F7C" w:rsidRDefault="000E6F7C" w:rsidP="000E6F7C">
      <w:pPr>
        <w:pStyle w:val="StandardWeb"/>
        <w:numPr>
          <w:ilvl w:val="0"/>
          <w:numId w:val="48"/>
        </w:numPr>
        <w:rPr>
          <w:rFonts w:asciiTheme="majorHAnsi" w:hAnsiTheme="majorHAnsi" w:cs="Arial"/>
          <w:sz w:val="22"/>
          <w:szCs w:val="22"/>
        </w:rPr>
      </w:pPr>
      <w:r w:rsidRPr="000E6F7C">
        <w:rPr>
          <w:rFonts w:asciiTheme="majorHAnsi" w:hAnsiTheme="majorHAnsi" w:cs="Arial"/>
          <w:sz w:val="22"/>
          <w:szCs w:val="22"/>
        </w:rPr>
        <w:t>Gehen Sie dann die Begriffe der vorläufigen Argumentationscluster zu dem jeweiligen Basisargument durch und markieren Sie die Begründungen (= Beweise) für das Basisargument, indem Sie an den jeweiligen Ast die Konjunktion "</w:t>
      </w:r>
      <w:r w:rsidRPr="002E1F98">
        <w:rPr>
          <w:rFonts w:asciiTheme="majorHAnsi" w:hAnsiTheme="majorHAnsi" w:cs="Arial"/>
          <w:b/>
          <w:bCs/>
          <w:sz w:val="22"/>
          <w:szCs w:val="22"/>
        </w:rPr>
        <w:t>denn</w:t>
      </w:r>
      <w:r w:rsidRPr="000E6F7C">
        <w:rPr>
          <w:rFonts w:asciiTheme="majorHAnsi" w:hAnsiTheme="majorHAnsi" w:cs="Arial"/>
          <w:sz w:val="22"/>
          <w:szCs w:val="22"/>
        </w:rPr>
        <w:t>" schreiben, um ihre Funktion für die Argumentation auch sprachlich zu markieren.</w:t>
      </w:r>
    </w:p>
    <w:p w14:paraId="68590FF8" w14:textId="77777777" w:rsidR="000E6F7C" w:rsidRPr="000E6F7C" w:rsidRDefault="000E6F7C" w:rsidP="000E6F7C">
      <w:pPr>
        <w:pStyle w:val="StandardWeb"/>
        <w:numPr>
          <w:ilvl w:val="0"/>
          <w:numId w:val="48"/>
        </w:numPr>
        <w:rPr>
          <w:rFonts w:asciiTheme="majorHAnsi" w:hAnsiTheme="majorHAnsi" w:cs="Arial"/>
          <w:sz w:val="22"/>
          <w:szCs w:val="22"/>
        </w:rPr>
      </w:pPr>
      <w:r w:rsidRPr="000E6F7C">
        <w:rPr>
          <w:rFonts w:asciiTheme="majorHAnsi" w:hAnsiTheme="majorHAnsi" w:cs="Arial"/>
          <w:sz w:val="22"/>
          <w:szCs w:val="22"/>
        </w:rPr>
        <w:t>Dann markieren Sie im jeweiligen Argumentationscluster die Beispiele, die Sie für Ihre Argumentation gefunden haben und schreiben Sie dazu jeweils an den Ast die Abkürzung "</w:t>
      </w:r>
      <w:r w:rsidRPr="002E1F98">
        <w:rPr>
          <w:rFonts w:asciiTheme="majorHAnsi" w:hAnsiTheme="majorHAnsi" w:cs="Arial"/>
          <w:b/>
          <w:bCs/>
          <w:sz w:val="22"/>
          <w:szCs w:val="22"/>
        </w:rPr>
        <w:t>Bsp</w:t>
      </w:r>
      <w:r w:rsidRPr="000E6F7C">
        <w:rPr>
          <w:rFonts w:asciiTheme="majorHAnsi" w:hAnsiTheme="majorHAnsi" w:cs="Arial"/>
          <w:sz w:val="22"/>
          <w:szCs w:val="22"/>
        </w:rPr>
        <w:t>".</w:t>
      </w:r>
    </w:p>
    <w:p w14:paraId="0BF8ED14" w14:textId="7BECE499" w:rsidR="00306161" w:rsidRPr="002E1F98" w:rsidRDefault="000E6F7C" w:rsidP="000E6F7C">
      <w:pPr>
        <w:pStyle w:val="StandardWeb"/>
        <w:numPr>
          <w:ilvl w:val="0"/>
          <w:numId w:val="48"/>
        </w:numPr>
        <w:rPr>
          <w:rFonts w:ascii="Cambria" w:eastAsiaTheme="minorEastAsia" w:hAnsi="Cambria" w:cstheme="minorBidi"/>
          <w:sz w:val="22"/>
          <w:szCs w:val="22"/>
        </w:rPr>
      </w:pPr>
      <w:r w:rsidRPr="000E6F7C">
        <w:rPr>
          <w:rFonts w:asciiTheme="majorHAnsi" w:hAnsiTheme="majorHAnsi" w:cs="Arial"/>
          <w:sz w:val="22"/>
          <w:szCs w:val="22"/>
        </w:rPr>
        <w:t>Schließlich können Sie die Zweigbezeichnungen noch farblich unterschiedlich markieren, um noch einen bessseren Überblick zu bekommen.</w:t>
      </w:r>
    </w:p>
    <w:p w14:paraId="4A0ACC47" w14:textId="7FC8B2BB" w:rsidR="002E1F98" w:rsidRPr="007E6A0D" w:rsidRDefault="007E6A0D" w:rsidP="007E6A0D">
      <w:pPr>
        <w:pStyle w:val="StandardWeb"/>
        <w:jc w:val="center"/>
        <w:rPr>
          <w:rFonts w:asciiTheme="majorHAnsi" w:eastAsiaTheme="minorEastAsia" w:hAnsiTheme="majorHAnsi" w:cstheme="minorBidi"/>
          <w:b/>
          <w:bCs/>
          <w:sz w:val="22"/>
          <w:szCs w:val="22"/>
        </w:rPr>
      </w:pPr>
      <w:r>
        <w:rPr>
          <w:rFonts w:ascii="Cambria" w:eastAsiaTheme="minorEastAsia" w:hAnsi="Cambria" w:cstheme="minorBidi"/>
          <w:noProof/>
          <w:sz w:val="22"/>
          <w:szCs w:val="22"/>
        </w:rPr>
        <mc:AlternateContent>
          <mc:Choice Requires="wps">
            <w:drawing>
              <wp:anchor distT="0" distB="0" distL="114300" distR="114300" simplePos="0" relativeHeight="251668480" behindDoc="0" locked="0" layoutInCell="1" allowOverlap="1" wp14:anchorId="517DA3B2" wp14:editId="5BFDD5EE">
                <wp:simplePos x="0" y="0"/>
                <wp:positionH relativeFrom="column">
                  <wp:posOffset>0</wp:posOffset>
                </wp:positionH>
                <wp:positionV relativeFrom="paragraph">
                  <wp:posOffset>0</wp:posOffset>
                </wp:positionV>
                <wp:extent cx="673100" cy="32385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673100" cy="323850"/>
                        </a:xfrm>
                        <a:prstGeom prst="rect">
                          <a:avLst/>
                        </a:prstGeom>
                        <a:solidFill>
                          <a:schemeClr val="lt1"/>
                        </a:solidFill>
                        <a:ln w="6350">
                          <a:noFill/>
                        </a:ln>
                      </wps:spPr>
                      <wps:txbx>
                        <w:txbxContent>
                          <w:p w14:paraId="375DA0E7" w14:textId="1F5654EF" w:rsidR="007E6A0D" w:rsidRDefault="007E6A0D" w:rsidP="007E6A0D">
                            <w:r>
                              <w:t xml:space="preserve">Abb. </w:t>
                            </w: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7DA3B2" id="Textfeld 17" o:spid="_x0000_s1027" type="#_x0000_t202" style="position:absolute;left:0;text-align:left;margin-left:0;margin-top:0;width:53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" fillcolor="white [3201]" stroked="f" strokeweight=".5pt">
                <v:textbox>
                  <w:txbxContent>
                    <w:p w14:paraId="375DA0E7" w14:textId="1F5654EF" w:rsidR="007E6A0D" w:rsidRDefault="007E6A0D" w:rsidP="007E6A0D">
                      <w:r>
                        <w:t xml:space="preserve">Abb. </w:t>
                      </w:r>
                      <w:r>
                        <w:t>3</w:t>
                      </w:r>
                    </w:p>
                  </w:txbxContent>
                </v:textbox>
              </v:shape>
            </w:pict>
          </mc:Fallback>
        </mc:AlternateContent>
      </w:r>
      <w:r w:rsidR="002E1F98" w:rsidRPr="007E6A0D">
        <w:rPr>
          <w:rFonts w:asciiTheme="majorHAnsi" w:eastAsiaTheme="minorEastAsia" w:hAnsiTheme="majorHAnsi" w:cstheme="minorBidi"/>
          <w:b/>
          <w:bCs/>
          <w:sz w:val="22"/>
          <w:szCs w:val="22"/>
        </w:rPr>
        <w:t>Allgemeines Argumentationsschema der erweiterten Argumentation</w:t>
      </w:r>
    </w:p>
    <w:p w14:paraId="23B1F9C3" w14:textId="3596DDB5" w:rsidR="002E1F98" w:rsidRDefault="007E6A0D" w:rsidP="002E1F98">
      <w:pPr>
        <w:pStyle w:val="StandardWeb"/>
        <w:jc w:val="center"/>
        <w:rPr>
          <w:rFonts w:ascii="Cambria" w:eastAsiaTheme="minorEastAsia" w:hAnsi="Cambria" w:cstheme="minorBidi"/>
          <w:sz w:val="22"/>
          <w:szCs w:val="22"/>
        </w:rPr>
      </w:pPr>
      <w:r>
        <w:rPr>
          <w:rFonts w:ascii="Cambria" w:eastAsiaTheme="minorEastAsia" w:hAnsi="Cambria" w:cstheme="minorBidi"/>
          <w:noProof/>
          <w:sz w:val="22"/>
          <w:szCs w:val="22"/>
        </w:rPr>
        <mc:AlternateContent>
          <mc:Choice Requires="wps">
            <w:drawing>
              <wp:anchor distT="0" distB="0" distL="114300" distR="114300" simplePos="0" relativeHeight="251665408" behindDoc="0" locked="0" layoutInCell="1" allowOverlap="1" wp14:anchorId="11990C8B" wp14:editId="1322B56D">
                <wp:simplePos x="0" y="0"/>
                <wp:positionH relativeFrom="column">
                  <wp:posOffset>4216400</wp:posOffset>
                </wp:positionH>
                <wp:positionV relativeFrom="paragraph">
                  <wp:posOffset>608965</wp:posOffset>
                </wp:positionV>
                <wp:extent cx="342900" cy="342900"/>
                <wp:effectExtent l="57150" t="19050" r="57150" b="95250"/>
                <wp:wrapNone/>
                <wp:docPr id="15" name="Ellipse 15"/>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26EDFC" id="Ellipse 15" o:spid="_x0000_s1026" style="position:absolute;margin-left:332pt;margin-top:47.95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" filled="f" strokecolor="red">
                <v:shadow on="t" color="black" opacity="22937f" origin=",.5" offset="0,.63889mm"/>
              </v:oval>
            </w:pict>
          </mc:Fallback>
        </mc:AlternateContent>
      </w:r>
      <w:r>
        <w:rPr>
          <w:rFonts w:ascii="Cambria" w:eastAsiaTheme="minorEastAsia" w:hAnsi="Cambria" w:cstheme="minorBidi"/>
          <w:noProof/>
          <w:sz w:val="22"/>
          <w:szCs w:val="22"/>
        </w:rPr>
        <mc:AlternateContent>
          <mc:Choice Requires="wps">
            <w:drawing>
              <wp:anchor distT="0" distB="0" distL="114300" distR="114300" simplePos="0" relativeHeight="251663360" behindDoc="0" locked="0" layoutInCell="1" allowOverlap="1" wp14:anchorId="71508178" wp14:editId="400DD90E">
                <wp:simplePos x="0" y="0"/>
                <wp:positionH relativeFrom="column">
                  <wp:posOffset>2770505</wp:posOffset>
                </wp:positionH>
                <wp:positionV relativeFrom="paragraph">
                  <wp:posOffset>2054225</wp:posOffset>
                </wp:positionV>
                <wp:extent cx="1447800" cy="342900"/>
                <wp:effectExtent l="57150" t="19050" r="38100" b="95250"/>
                <wp:wrapNone/>
                <wp:docPr id="14" name="Ellipse 14"/>
                <wp:cNvGraphicFramePr/>
                <a:graphic xmlns:a="http://schemas.openxmlformats.org/drawingml/2006/main">
                  <a:graphicData uri="http://schemas.microsoft.com/office/word/2010/wordprocessingShape">
                    <wps:wsp>
                      <wps:cNvSpPr/>
                      <wps:spPr>
                        <a:xfrm>
                          <a:off x="0" y="0"/>
                          <a:ext cx="14478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F3B1EC" id="Ellipse 14" o:spid="_x0000_s1026" style="position:absolute;margin-left:218.15pt;margin-top:161.75pt;width:114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" filled="f" strokecolor="red">
                <v:shadow on="t" color="black" opacity="22937f" origin=",.5" offset="0,.63889mm"/>
              </v:oval>
            </w:pict>
          </mc:Fallback>
        </mc:AlternateContent>
      </w:r>
      <w:r>
        <w:rPr>
          <w:rFonts w:ascii="Cambria" w:eastAsiaTheme="minorEastAsia" w:hAnsi="Cambria" w:cstheme="minorBidi"/>
          <w:noProof/>
          <w:sz w:val="22"/>
          <w:szCs w:val="22"/>
        </w:rPr>
        <mc:AlternateContent>
          <mc:Choice Requires="wps">
            <w:drawing>
              <wp:anchor distT="0" distB="0" distL="114300" distR="114300" simplePos="0" relativeHeight="251661312" behindDoc="0" locked="0" layoutInCell="1" allowOverlap="1" wp14:anchorId="25861E4D" wp14:editId="4756421E">
                <wp:simplePos x="0" y="0"/>
                <wp:positionH relativeFrom="column">
                  <wp:posOffset>2019300</wp:posOffset>
                </wp:positionH>
                <wp:positionV relativeFrom="paragraph">
                  <wp:posOffset>1453515</wp:posOffset>
                </wp:positionV>
                <wp:extent cx="342900" cy="342900"/>
                <wp:effectExtent l="57150" t="19050" r="57150" b="95250"/>
                <wp:wrapNone/>
                <wp:docPr id="13" name="Ellipse 13"/>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D31987" id="Ellipse 13" o:spid="_x0000_s1026" style="position:absolute;margin-left:159pt;margin-top:114.4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" filled="f" strokecolor="red">
                <v:shadow on="t" color="black" opacity="22937f" origin=",.5" offset="0,.63889mm"/>
              </v:oval>
            </w:pict>
          </mc:Fallback>
        </mc:AlternateContent>
      </w:r>
      <w:r>
        <w:rPr>
          <w:rFonts w:ascii="Cambria" w:eastAsiaTheme="minorEastAsia" w:hAnsi="Cambria" w:cstheme="minorBidi"/>
          <w:noProof/>
          <w:sz w:val="22"/>
          <w:szCs w:val="22"/>
        </w:rPr>
        <mc:AlternateContent>
          <mc:Choice Requires="wps">
            <w:drawing>
              <wp:anchor distT="0" distB="0" distL="114300" distR="114300" simplePos="0" relativeHeight="251659264" behindDoc="0" locked="0" layoutInCell="1" allowOverlap="1" wp14:anchorId="7D5AF12D" wp14:editId="29DF32E7">
                <wp:simplePos x="0" y="0"/>
                <wp:positionH relativeFrom="column">
                  <wp:posOffset>1297305</wp:posOffset>
                </wp:positionH>
                <wp:positionV relativeFrom="paragraph">
                  <wp:posOffset>714375</wp:posOffset>
                </wp:positionV>
                <wp:extent cx="342900" cy="342900"/>
                <wp:effectExtent l="57150" t="19050" r="57150" b="95250"/>
                <wp:wrapNone/>
                <wp:docPr id="12" name="Ellipse 12"/>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2DCB4C" id="Ellipse 12" o:spid="_x0000_s1026" style="position:absolute;margin-left:102.15pt;margin-top:56.2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" filled="f" strokecolor="red">
                <v:shadow on="t" color="black" opacity="22937f" origin=",.5" offset="0,.63889mm"/>
              </v:oval>
            </w:pict>
          </mc:Fallback>
        </mc:AlternateContent>
      </w:r>
      <w:r w:rsidR="002E1F98">
        <w:rPr>
          <w:rFonts w:ascii="Cambria" w:eastAsiaTheme="minorEastAsia" w:hAnsi="Cambria" w:cstheme="minorBidi"/>
          <w:noProof/>
          <w:sz w:val="22"/>
          <w:szCs w:val="22"/>
        </w:rPr>
        <w:drawing>
          <wp:inline distT="0" distB="0" distL="0" distR="0" wp14:anchorId="7BF31513" wp14:editId="077B5426">
            <wp:extent cx="3873500" cy="3524250"/>
            <wp:effectExtent l="0" t="0" r="0" b="0"/>
            <wp:docPr id="9" name="Grafik 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gumentationsschema_allgemeines eg OER.jpg"/>
                    <pic:cNvPicPr/>
                  </pic:nvPicPr>
                  <pic:blipFill>
                    <a:blip r:embed="rId18"/>
                    <a:stretch>
                      <a:fillRect/>
                    </a:stretch>
                  </pic:blipFill>
                  <pic:spPr>
                    <a:xfrm>
                      <a:off x="0" y="0"/>
                      <a:ext cx="3873500" cy="3524250"/>
                    </a:xfrm>
                    <a:prstGeom prst="rect">
                      <a:avLst/>
                    </a:prstGeom>
                  </pic:spPr>
                </pic:pic>
              </a:graphicData>
            </a:graphic>
          </wp:inline>
        </w:drawing>
      </w:r>
      <w:bookmarkStart w:id="0" w:name="_GoBack"/>
      <w:bookmarkEnd w:id="0"/>
    </w:p>
    <w:p w14:paraId="77C42AB0" w14:textId="76950E89" w:rsidR="007E6A0D" w:rsidRPr="007E6A0D" w:rsidRDefault="007E6A0D" w:rsidP="007E6A0D">
      <w:pPr>
        <w:pStyle w:val="StandardWeb"/>
        <w:ind w:left="1418" w:right="1128"/>
        <w:jc w:val="both"/>
        <w:rPr>
          <w:rFonts w:asciiTheme="majorHAnsi" w:eastAsiaTheme="minorEastAsia" w:hAnsiTheme="majorHAnsi" w:cstheme="minorBidi"/>
          <w:sz w:val="22"/>
          <w:szCs w:val="22"/>
        </w:rPr>
      </w:pPr>
      <w:r w:rsidRPr="007E6A0D">
        <w:rPr>
          <w:rFonts w:asciiTheme="majorHAnsi" w:eastAsiaTheme="minorEastAsia" w:hAnsiTheme="majorHAnsi" w:cstheme="minorBidi"/>
          <w:sz w:val="22"/>
          <w:szCs w:val="22"/>
        </w:rPr>
        <w:t>Die Verwendung der Konjunktionen in der oben dargestellten Weise kann einem verdeutlichen, welche Stellung und Funktion eine bestimmte Aussage im Rahmen einer Argumentation hat. Grundsätzlich steht jedem die Verwendung frei.</w:t>
      </w:r>
    </w:p>
    <w:sectPr w:rsidR="007E6A0D" w:rsidRPr="007E6A0D" w:rsidSect="002601CA">
      <w:headerReference w:type="default" r:id="rId1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DDBE" w14:textId="77777777" w:rsidR="00923038" w:rsidRDefault="00923038" w:rsidP="003016EC">
      <w:r>
        <w:separator/>
      </w:r>
    </w:p>
  </w:endnote>
  <w:endnote w:type="continuationSeparator" w:id="0">
    <w:p w14:paraId="21F66741" w14:textId="77777777" w:rsidR="00923038" w:rsidRDefault="00923038"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0CAE9" w14:textId="04337AF0"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2064" behindDoc="0" locked="0" layoutInCell="1" allowOverlap="1" wp14:anchorId="013E1D4D" wp14:editId="46F6C6BF">
          <wp:simplePos x="0" y="0"/>
          <wp:positionH relativeFrom="column">
            <wp:posOffset>5016500</wp:posOffset>
          </wp:positionH>
          <wp:positionV relativeFrom="paragraph">
            <wp:posOffset>192405</wp:posOffset>
          </wp:positionV>
          <wp:extent cx="571500" cy="215900"/>
          <wp:effectExtent l="0" t="0" r="0" b="0"/>
          <wp:wrapSquare wrapText="bothSides"/>
          <wp:docPr id="81" name="Grafik 8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2E91" w14:textId="1BD41FCD" w:rsidR="007D051E" w:rsidRPr="007D051E" w:rsidRDefault="007D051E"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7968" behindDoc="0" locked="0" layoutInCell="1" allowOverlap="1" wp14:anchorId="7F5CDDE4" wp14:editId="28B966C5">
          <wp:simplePos x="0" y="0"/>
          <wp:positionH relativeFrom="column">
            <wp:posOffset>5016500</wp:posOffset>
          </wp:positionH>
          <wp:positionV relativeFrom="paragraph">
            <wp:posOffset>192405</wp:posOffset>
          </wp:positionV>
          <wp:extent cx="571500" cy="215900"/>
          <wp:effectExtent l="0" t="0" r="0" b="0"/>
          <wp:wrapSquare wrapText="bothSides"/>
          <wp:docPr id="2" name="Grafik 2"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9CA95" w14:textId="6DFEEDBF" w:rsidR="002601CA" w:rsidRPr="007D051E" w:rsidRDefault="002601CA" w:rsidP="007D051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78208" behindDoc="0" locked="0" layoutInCell="1" allowOverlap="1" wp14:anchorId="13DD7333" wp14:editId="6D27F4CC">
          <wp:simplePos x="0" y="0"/>
          <wp:positionH relativeFrom="column">
            <wp:posOffset>8051800</wp:posOffset>
          </wp:positionH>
          <wp:positionV relativeFrom="paragraph">
            <wp:posOffset>153035</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Pr>
        <w:rFonts w:ascii="Cambria" w:hAnsi="Cambria" w:cs="Arial"/>
        <w:sz w:val="16"/>
        <w:szCs w:val="16"/>
      </w:rPr>
      <w:t xml:space="preserve"> </w:t>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6FCD" w14:textId="77777777" w:rsidR="00923038" w:rsidRDefault="00923038" w:rsidP="003016EC">
      <w:r>
        <w:separator/>
      </w:r>
    </w:p>
  </w:footnote>
  <w:footnote w:type="continuationSeparator" w:id="0">
    <w:p w14:paraId="66D9A256" w14:textId="77777777" w:rsidR="00923038" w:rsidRDefault="00923038"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C9B9" w14:textId="479F59BA" w:rsidR="007D051E" w:rsidRPr="003B0F77" w:rsidRDefault="007D051E" w:rsidP="007D051E">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0016" behindDoc="0" locked="0" layoutInCell="1" allowOverlap="1" wp14:anchorId="220C91E7" wp14:editId="574620A3">
          <wp:simplePos x="0" y="0"/>
          <wp:positionH relativeFrom="column">
            <wp:posOffset>4797425</wp:posOffset>
          </wp:positionH>
          <wp:positionV relativeFrom="paragraph">
            <wp:posOffset>-169545</wp:posOffset>
          </wp:positionV>
          <wp:extent cx="897890" cy="596265"/>
          <wp:effectExtent l="0" t="0" r="0" b="0"/>
          <wp:wrapSquare wrapText="bothSides"/>
          <wp:docPr id="80"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2019</w:t>
    </w:r>
  </w:p>
  <w:p w14:paraId="1EE24818" w14:textId="77777777" w:rsidR="007D051E" w:rsidRPr="007D051E" w:rsidRDefault="007D051E" w:rsidP="007D05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B6EF0" w14:textId="4F430C13" w:rsidR="007130BF" w:rsidRPr="003B0F77" w:rsidRDefault="007130BF"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65920" behindDoc="0" locked="0" layoutInCell="1" allowOverlap="1" wp14:anchorId="34A6E061" wp14:editId="00FACAA6">
          <wp:simplePos x="0" y="0"/>
          <wp:positionH relativeFrom="column">
            <wp:posOffset>4797425</wp:posOffset>
          </wp:positionH>
          <wp:positionV relativeFrom="paragraph">
            <wp:posOffset>-169545</wp:posOffset>
          </wp:positionV>
          <wp:extent cx="897890" cy="596265"/>
          <wp:effectExtent l="0" t="0" r="0" b="0"/>
          <wp:wrapSquare wrapText="bothSides"/>
          <wp:docPr id="7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r>
    <w:r w:rsidR="007D051E">
      <w:rPr>
        <w:rFonts w:asciiTheme="majorHAnsi" w:hAnsiTheme="majorHAnsi"/>
      </w:rPr>
      <w:t xml:space="preserve">                                                   </w:t>
    </w:r>
    <w:r w:rsidR="002601CA">
      <w:rPr>
        <w:rFonts w:asciiTheme="majorHAnsi" w:hAnsiTheme="majorHAnsi"/>
      </w:rPr>
      <w:t xml:space="preserve">             </w:t>
    </w:r>
    <w:r w:rsidR="007D051E">
      <w:rPr>
        <w:rFonts w:asciiTheme="majorHAnsi" w:hAnsiTheme="majorHAnsi"/>
      </w:rPr>
      <w:t xml:space="preserve"> </w:t>
    </w:r>
    <w:r w:rsidRPr="003B0F77">
      <w:rPr>
        <w:rFonts w:asciiTheme="majorHAnsi" w:hAnsiTheme="majorHAnsi"/>
      </w:rPr>
      <w:t>teachSam-OER 20</w:t>
    </w:r>
    <w:r w:rsidR="00D86EA8">
      <w:rPr>
        <w:rFonts w:asciiTheme="majorHAnsi" w:hAnsiTheme="majorHAnsi"/>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B356" w14:textId="4A66399F" w:rsidR="002601CA" w:rsidRPr="003B0F77" w:rsidRDefault="002601CA" w:rsidP="002601CA">
    <w:pPr>
      <w:pStyle w:val="Kopfzeile"/>
      <w:tabs>
        <w:tab w:val="clear" w:pos="4536"/>
        <w:tab w:val="clear" w:pos="9072"/>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4112" behindDoc="0" locked="0" layoutInCell="1" allowOverlap="1" wp14:anchorId="0EAB1D07" wp14:editId="771ADEDF">
          <wp:simplePos x="0" y="0"/>
          <wp:positionH relativeFrom="column">
            <wp:posOffset>8118475</wp:posOffset>
          </wp:positionH>
          <wp:positionV relativeFrom="paragraph">
            <wp:posOffset>-169545</wp:posOffset>
          </wp:positionV>
          <wp:extent cx="897890" cy="596265"/>
          <wp:effectExtent l="0" t="0" r="0" b="0"/>
          <wp:wrapSquare wrapText="bothSides"/>
          <wp:docPr id="4"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 xml:space="preserve">teachSam-OER </w:t>
    </w:r>
    <w:r>
      <w:rPr>
        <w:rFonts w:asciiTheme="majorHAnsi" w:hAnsiTheme="majorHAnsi"/>
      </w:rPr>
      <w:t>2020</w:t>
    </w:r>
  </w:p>
  <w:p w14:paraId="0FC4DEFC" w14:textId="77777777" w:rsidR="002601CA" w:rsidRPr="007D051E" w:rsidRDefault="002601CA" w:rsidP="007D051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C81C5" w14:textId="77777777" w:rsidR="002601CA" w:rsidRPr="003B0F77" w:rsidRDefault="002601CA" w:rsidP="001B6478">
    <w:pPr>
      <w:pStyle w:val="Kopfzeile"/>
      <w:tabs>
        <w:tab w:val="clear" w:pos="4536"/>
        <w:tab w:val="center" w:pos="5245"/>
        <w:tab w:val="left" w:pos="7230"/>
      </w:tabs>
      <w:jc w:val="center"/>
      <w:rPr>
        <w:rFonts w:asciiTheme="majorHAnsi" w:hAnsiTheme="majorHAnsi"/>
      </w:rPr>
    </w:pPr>
    <w:r w:rsidRPr="00227AF7">
      <w:rPr>
        <w:rFonts w:asciiTheme="majorHAnsi" w:hAnsiTheme="majorHAnsi"/>
        <w:noProof/>
      </w:rPr>
      <w:drawing>
        <wp:anchor distT="0" distB="0" distL="114300" distR="114300" simplePos="0" relativeHeight="251676160" behindDoc="0" locked="0" layoutInCell="1" allowOverlap="1" wp14:anchorId="080B0DCE" wp14:editId="2B1D43E5">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ab/>
      <w:t xml:space="preserve">                                                                 </w:t>
    </w:r>
    <w:r w:rsidRPr="003B0F77">
      <w:rPr>
        <w:rFonts w:asciiTheme="majorHAnsi" w:hAnsiTheme="majorHAnsi"/>
      </w:rPr>
      <w:t>teachSam-OER 20</w:t>
    </w:r>
    <w:r>
      <w:rPr>
        <w:rFonts w:asciiTheme="majorHAnsi" w:hAnsiTheme="majorHAnsi"/>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DA0FA1"/>
    <w:multiLevelType w:val="multilevel"/>
    <w:tmpl w:val="89CE1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F0AC3"/>
    <w:multiLevelType w:val="multilevel"/>
    <w:tmpl w:val="3AA8AC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33EB4"/>
    <w:multiLevelType w:val="hybridMultilevel"/>
    <w:tmpl w:val="859C3A9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F0743B8"/>
    <w:multiLevelType w:val="hybridMultilevel"/>
    <w:tmpl w:val="45A8BF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E210A1"/>
    <w:multiLevelType w:val="hybridMultilevel"/>
    <w:tmpl w:val="43B6F1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11CF6422"/>
    <w:multiLevelType w:val="multilevel"/>
    <w:tmpl w:val="79F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D399B"/>
    <w:multiLevelType w:val="multilevel"/>
    <w:tmpl w:val="7138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26A23"/>
    <w:multiLevelType w:val="hybridMultilevel"/>
    <w:tmpl w:val="FE0A88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B372AC"/>
    <w:multiLevelType w:val="hybridMultilevel"/>
    <w:tmpl w:val="06D2F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B66624"/>
    <w:multiLevelType w:val="multilevel"/>
    <w:tmpl w:val="6CCE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27492C"/>
    <w:multiLevelType w:val="hybridMultilevel"/>
    <w:tmpl w:val="9CB68370"/>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8D78EE"/>
    <w:multiLevelType w:val="hybridMultilevel"/>
    <w:tmpl w:val="205E2C40"/>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16" w15:restartNumberingAfterBreak="0">
    <w:nsid w:val="280B5CB3"/>
    <w:multiLevelType w:val="multilevel"/>
    <w:tmpl w:val="02FC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941818"/>
    <w:multiLevelType w:val="hybridMultilevel"/>
    <w:tmpl w:val="10760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ECD2104"/>
    <w:multiLevelType w:val="multilevel"/>
    <w:tmpl w:val="BCF2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0E1855"/>
    <w:multiLevelType w:val="multilevel"/>
    <w:tmpl w:val="4E28B9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4251A3"/>
    <w:multiLevelType w:val="hybridMultilevel"/>
    <w:tmpl w:val="2A2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2844249"/>
    <w:multiLevelType w:val="hybridMultilevel"/>
    <w:tmpl w:val="66449A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3AD34C9"/>
    <w:multiLevelType w:val="hybridMultilevel"/>
    <w:tmpl w:val="696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8E3193D"/>
    <w:multiLevelType w:val="hybridMultilevel"/>
    <w:tmpl w:val="DDD00272"/>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50A47F4"/>
    <w:multiLevelType w:val="hybridMultilevel"/>
    <w:tmpl w:val="3C5033A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4B25E1"/>
    <w:multiLevelType w:val="hybridMultilevel"/>
    <w:tmpl w:val="B42450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4579FE"/>
    <w:multiLevelType w:val="hybridMultilevel"/>
    <w:tmpl w:val="ABB6D1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C260E07"/>
    <w:multiLevelType w:val="hybridMultilevel"/>
    <w:tmpl w:val="A01E1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0E0E49"/>
    <w:multiLevelType w:val="hybridMultilevel"/>
    <w:tmpl w:val="F12A5F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C10EB5"/>
    <w:multiLevelType w:val="hybridMultilevel"/>
    <w:tmpl w:val="E4ECB9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DB0C48"/>
    <w:multiLevelType w:val="hybridMultilevel"/>
    <w:tmpl w:val="AAFCF618"/>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8422BB"/>
    <w:multiLevelType w:val="hybridMultilevel"/>
    <w:tmpl w:val="0ADACD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8B4151D"/>
    <w:multiLevelType w:val="hybridMultilevel"/>
    <w:tmpl w:val="68D4F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7E3A83"/>
    <w:multiLevelType w:val="hybridMultilevel"/>
    <w:tmpl w:val="C10EC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41" w15:restartNumberingAfterBreak="0">
    <w:nsid w:val="6E423287"/>
    <w:multiLevelType w:val="hybridMultilevel"/>
    <w:tmpl w:val="5C62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EA33877"/>
    <w:multiLevelType w:val="multilevel"/>
    <w:tmpl w:val="CB48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4037997"/>
    <w:multiLevelType w:val="multilevel"/>
    <w:tmpl w:val="D6B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E2520C"/>
    <w:multiLevelType w:val="hybridMultilevel"/>
    <w:tmpl w:val="BE4E70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5D71185"/>
    <w:multiLevelType w:val="hybridMultilevel"/>
    <w:tmpl w:val="B09025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33"/>
  </w:num>
  <w:num w:numId="4">
    <w:abstractNumId w:val="11"/>
  </w:num>
  <w:num w:numId="5">
    <w:abstractNumId w:val="43"/>
  </w:num>
  <w:num w:numId="6">
    <w:abstractNumId w:val="7"/>
  </w:num>
  <w:num w:numId="7">
    <w:abstractNumId w:val="1"/>
  </w:num>
  <w:num w:numId="8">
    <w:abstractNumId w:val="0"/>
  </w:num>
  <w:num w:numId="9">
    <w:abstractNumId w:val="24"/>
  </w:num>
  <w:num w:numId="10">
    <w:abstractNumId w:val="47"/>
  </w:num>
  <w:num w:numId="11">
    <w:abstractNumId w:val="38"/>
  </w:num>
  <w:num w:numId="12">
    <w:abstractNumId w:val="31"/>
  </w:num>
  <w:num w:numId="13">
    <w:abstractNumId w:val="40"/>
  </w:num>
  <w:num w:numId="14">
    <w:abstractNumId w:val="13"/>
  </w:num>
  <w:num w:numId="15">
    <w:abstractNumId w:val="29"/>
  </w:num>
  <w:num w:numId="16">
    <w:abstractNumId w:val="37"/>
  </w:num>
  <w:num w:numId="17">
    <w:abstractNumId w:val="25"/>
  </w:num>
  <w:num w:numId="18">
    <w:abstractNumId w:val="32"/>
  </w:num>
  <w:num w:numId="19">
    <w:abstractNumId w:val="45"/>
  </w:num>
  <w:num w:numId="20">
    <w:abstractNumId w:val="14"/>
  </w:num>
  <w:num w:numId="21">
    <w:abstractNumId w:val="35"/>
  </w:num>
  <w:num w:numId="22">
    <w:abstractNumId w:val="21"/>
  </w:num>
  <w:num w:numId="23">
    <w:abstractNumId w:val="5"/>
  </w:num>
  <w:num w:numId="24">
    <w:abstractNumId w:val="41"/>
  </w:num>
  <w:num w:numId="25">
    <w:abstractNumId w:val="10"/>
  </w:num>
  <w:num w:numId="26">
    <w:abstractNumId w:val="23"/>
  </w:num>
  <w:num w:numId="27">
    <w:abstractNumId w:val="6"/>
  </w:num>
  <w:num w:numId="28">
    <w:abstractNumId w:val="39"/>
  </w:num>
  <w:num w:numId="29">
    <w:abstractNumId w:val="22"/>
  </w:num>
  <w:num w:numId="30">
    <w:abstractNumId w:val="30"/>
  </w:num>
  <w:num w:numId="31">
    <w:abstractNumId w:val="2"/>
  </w:num>
  <w:num w:numId="32">
    <w:abstractNumId w:val="16"/>
  </w:num>
  <w:num w:numId="33">
    <w:abstractNumId w:val="19"/>
  </w:num>
  <w:num w:numId="34">
    <w:abstractNumId w:val="17"/>
  </w:num>
  <w:num w:numId="35">
    <w:abstractNumId w:val="46"/>
  </w:num>
  <w:num w:numId="36">
    <w:abstractNumId w:val="3"/>
  </w:num>
  <w:num w:numId="37">
    <w:abstractNumId w:val="44"/>
  </w:num>
  <w:num w:numId="38">
    <w:abstractNumId w:val="8"/>
  </w:num>
  <w:num w:numId="39">
    <w:abstractNumId w:val="9"/>
  </w:num>
  <w:num w:numId="40">
    <w:abstractNumId w:val="42"/>
  </w:num>
  <w:num w:numId="41">
    <w:abstractNumId w:val="20"/>
  </w:num>
  <w:num w:numId="42">
    <w:abstractNumId w:val="12"/>
  </w:num>
  <w:num w:numId="43">
    <w:abstractNumId w:val="4"/>
  </w:num>
  <w:num w:numId="44">
    <w:abstractNumId w:val="36"/>
  </w:num>
  <w:num w:numId="45">
    <w:abstractNumId w:val="34"/>
  </w:num>
  <w:num w:numId="46">
    <w:abstractNumId w:val="15"/>
  </w:num>
  <w:num w:numId="47">
    <w:abstractNumId w:val="18"/>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18"/>
    <w:rsid w:val="00001379"/>
    <w:rsid w:val="00065E89"/>
    <w:rsid w:val="000A0C8B"/>
    <w:rsid w:val="000D7F4D"/>
    <w:rsid w:val="000E6F7C"/>
    <w:rsid w:val="000F3433"/>
    <w:rsid w:val="00101F46"/>
    <w:rsid w:val="00153614"/>
    <w:rsid w:val="00173581"/>
    <w:rsid w:val="00183329"/>
    <w:rsid w:val="001847B8"/>
    <w:rsid w:val="0019512F"/>
    <w:rsid w:val="001B52BE"/>
    <w:rsid w:val="001B6478"/>
    <w:rsid w:val="001C62B6"/>
    <w:rsid w:val="001D4D05"/>
    <w:rsid w:val="001D789B"/>
    <w:rsid w:val="001F18EA"/>
    <w:rsid w:val="00216E98"/>
    <w:rsid w:val="00227AF7"/>
    <w:rsid w:val="00236BDA"/>
    <w:rsid w:val="0026014A"/>
    <w:rsid w:val="002601CA"/>
    <w:rsid w:val="002614C1"/>
    <w:rsid w:val="00267678"/>
    <w:rsid w:val="002B6CC1"/>
    <w:rsid w:val="002D79A0"/>
    <w:rsid w:val="002E1F98"/>
    <w:rsid w:val="002F35C0"/>
    <w:rsid w:val="003016EC"/>
    <w:rsid w:val="00306161"/>
    <w:rsid w:val="00322803"/>
    <w:rsid w:val="003362B3"/>
    <w:rsid w:val="00336691"/>
    <w:rsid w:val="00337996"/>
    <w:rsid w:val="0036088E"/>
    <w:rsid w:val="003902FC"/>
    <w:rsid w:val="003A2B07"/>
    <w:rsid w:val="003A41EC"/>
    <w:rsid w:val="003B0F77"/>
    <w:rsid w:val="003D3D1E"/>
    <w:rsid w:val="00405D5D"/>
    <w:rsid w:val="00424DCB"/>
    <w:rsid w:val="00434B2C"/>
    <w:rsid w:val="0044013C"/>
    <w:rsid w:val="00455B09"/>
    <w:rsid w:val="00473430"/>
    <w:rsid w:val="00486EE5"/>
    <w:rsid w:val="004C641A"/>
    <w:rsid w:val="004E1276"/>
    <w:rsid w:val="0052752D"/>
    <w:rsid w:val="00536A60"/>
    <w:rsid w:val="00546872"/>
    <w:rsid w:val="005513EF"/>
    <w:rsid w:val="0055398A"/>
    <w:rsid w:val="00556B45"/>
    <w:rsid w:val="00592822"/>
    <w:rsid w:val="005B4958"/>
    <w:rsid w:val="005B7D8B"/>
    <w:rsid w:val="005D06DC"/>
    <w:rsid w:val="005D34F4"/>
    <w:rsid w:val="005D529A"/>
    <w:rsid w:val="005F1807"/>
    <w:rsid w:val="005F4234"/>
    <w:rsid w:val="005F69FC"/>
    <w:rsid w:val="00607466"/>
    <w:rsid w:val="00623D80"/>
    <w:rsid w:val="006411D4"/>
    <w:rsid w:val="00643843"/>
    <w:rsid w:val="00643CA3"/>
    <w:rsid w:val="00661704"/>
    <w:rsid w:val="00677BF5"/>
    <w:rsid w:val="00697F1A"/>
    <w:rsid w:val="006A6027"/>
    <w:rsid w:val="006D3FAD"/>
    <w:rsid w:val="007130BF"/>
    <w:rsid w:val="0073794C"/>
    <w:rsid w:val="007528A3"/>
    <w:rsid w:val="00773F41"/>
    <w:rsid w:val="00784CE1"/>
    <w:rsid w:val="007C6541"/>
    <w:rsid w:val="007D051E"/>
    <w:rsid w:val="007D56D8"/>
    <w:rsid w:val="007E6A0D"/>
    <w:rsid w:val="007F1B85"/>
    <w:rsid w:val="00805A22"/>
    <w:rsid w:val="008066B3"/>
    <w:rsid w:val="00862CCC"/>
    <w:rsid w:val="00875E32"/>
    <w:rsid w:val="00890284"/>
    <w:rsid w:val="00894A7C"/>
    <w:rsid w:val="008A7AED"/>
    <w:rsid w:val="008B134F"/>
    <w:rsid w:val="008D7956"/>
    <w:rsid w:val="008E1C06"/>
    <w:rsid w:val="008F6F18"/>
    <w:rsid w:val="00913AF8"/>
    <w:rsid w:val="009226FB"/>
    <w:rsid w:val="00923038"/>
    <w:rsid w:val="00935348"/>
    <w:rsid w:val="009370A8"/>
    <w:rsid w:val="009628C3"/>
    <w:rsid w:val="0097723D"/>
    <w:rsid w:val="00985A16"/>
    <w:rsid w:val="00987661"/>
    <w:rsid w:val="00991DD3"/>
    <w:rsid w:val="009A5419"/>
    <w:rsid w:val="009B080D"/>
    <w:rsid w:val="009B5E08"/>
    <w:rsid w:val="009F2B54"/>
    <w:rsid w:val="009F4D42"/>
    <w:rsid w:val="00A05BA7"/>
    <w:rsid w:val="00A27D10"/>
    <w:rsid w:val="00A56570"/>
    <w:rsid w:val="00A66F60"/>
    <w:rsid w:val="00A77E95"/>
    <w:rsid w:val="00A9352C"/>
    <w:rsid w:val="00AA7AC4"/>
    <w:rsid w:val="00AB4BA4"/>
    <w:rsid w:val="00AC0782"/>
    <w:rsid w:val="00AC7F45"/>
    <w:rsid w:val="00AF7544"/>
    <w:rsid w:val="00B022A6"/>
    <w:rsid w:val="00B04780"/>
    <w:rsid w:val="00B378E3"/>
    <w:rsid w:val="00B53818"/>
    <w:rsid w:val="00B53E2C"/>
    <w:rsid w:val="00B815AD"/>
    <w:rsid w:val="00B86AD5"/>
    <w:rsid w:val="00BB131C"/>
    <w:rsid w:val="00BB562E"/>
    <w:rsid w:val="00BB628A"/>
    <w:rsid w:val="00BC7553"/>
    <w:rsid w:val="00BF2789"/>
    <w:rsid w:val="00C0249D"/>
    <w:rsid w:val="00C03E9B"/>
    <w:rsid w:val="00C40B74"/>
    <w:rsid w:val="00C43AFE"/>
    <w:rsid w:val="00C47743"/>
    <w:rsid w:val="00C61BAA"/>
    <w:rsid w:val="00C61D7E"/>
    <w:rsid w:val="00C831BA"/>
    <w:rsid w:val="00D24474"/>
    <w:rsid w:val="00D2507C"/>
    <w:rsid w:val="00D27051"/>
    <w:rsid w:val="00D27C96"/>
    <w:rsid w:val="00D327EA"/>
    <w:rsid w:val="00D34DBA"/>
    <w:rsid w:val="00D54650"/>
    <w:rsid w:val="00D57845"/>
    <w:rsid w:val="00D603C0"/>
    <w:rsid w:val="00D86EA8"/>
    <w:rsid w:val="00DB21DD"/>
    <w:rsid w:val="00DB3D5C"/>
    <w:rsid w:val="00E12981"/>
    <w:rsid w:val="00E765F4"/>
    <w:rsid w:val="00EB6F45"/>
    <w:rsid w:val="00EC2549"/>
    <w:rsid w:val="00ED263A"/>
    <w:rsid w:val="00EE2BE8"/>
    <w:rsid w:val="00F0664A"/>
    <w:rsid w:val="00F300C0"/>
    <w:rsid w:val="00F3736C"/>
    <w:rsid w:val="00F8035C"/>
    <w:rsid w:val="00FA1870"/>
    <w:rsid w:val="00FA3F3F"/>
    <w:rsid w:val="00FA7678"/>
    <w:rsid w:val="00FB3475"/>
    <w:rsid w:val="00FD3807"/>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B86DF234-A718-4535-AEC9-F81F90E31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6088E"/>
    <w:rPr>
      <w:sz w:val="20"/>
    </w:rPr>
  </w:style>
  <w:style w:type="paragraph" w:styleId="berschrift1">
    <w:name w:val="heading 1"/>
    <w:basedOn w:val="Standard"/>
    <w:next w:val="Standard"/>
    <w:link w:val="berschrift1Zchn"/>
    <w:uiPriority w:val="9"/>
    <w:qFormat/>
    <w:rsid w:val="00AC078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5">
    <w:name w:val="heading 5"/>
    <w:basedOn w:val="Standard"/>
    <w:next w:val="Standard"/>
    <w:link w:val="berschrift5Zchn"/>
    <w:uiPriority w:val="9"/>
    <w:semiHidden/>
    <w:unhideWhenUsed/>
    <w:qFormat/>
    <w:rsid w:val="009B5E08"/>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paragraph" w:styleId="StandardWeb">
    <w:name w:val="Normal (Web)"/>
    <w:basedOn w:val="Standard"/>
    <w:uiPriority w:val="99"/>
    <w:unhideWhenUsed/>
    <w:rsid w:val="007F1B85"/>
    <w:pPr>
      <w:spacing w:before="100" w:beforeAutospacing="1" w:after="100" w:afterAutospacing="1"/>
    </w:pPr>
    <w:rPr>
      <w:rFonts w:ascii="Times New Roman" w:eastAsia="Times New Roman" w:hAnsi="Times New Roman" w:cs="Times New Roman"/>
      <w:sz w:val="24"/>
    </w:rPr>
  </w:style>
  <w:style w:type="paragraph" w:styleId="Textkrper-Zeileneinzug">
    <w:name w:val="Body Text Indent"/>
    <w:basedOn w:val="Standard"/>
    <w:link w:val="Textkrper-ZeileneinzugZchn"/>
    <w:semiHidden/>
    <w:rsid w:val="00AC0782"/>
    <w:pPr>
      <w:spacing w:after="120"/>
      <w:ind w:left="708"/>
    </w:pPr>
    <w:rPr>
      <w:rFonts w:ascii="Verdana" w:eastAsia="Times New Roman" w:hAnsi="Verdana" w:cs="Times New Roman"/>
    </w:rPr>
  </w:style>
  <w:style w:type="character" w:customStyle="1" w:styleId="Textkrper-ZeileneinzugZchn">
    <w:name w:val="Textkörper-Zeileneinzug Zchn"/>
    <w:basedOn w:val="Absatz-Standardschriftart"/>
    <w:link w:val="Textkrper-Zeileneinzug"/>
    <w:semiHidden/>
    <w:rsid w:val="00AC0782"/>
    <w:rPr>
      <w:rFonts w:ascii="Verdana" w:eastAsia="Times New Roman" w:hAnsi="Verdana" w:cs="Times New Roman"/>
      <w:sz w:val="20"/>
    </w:rPr>
  </w:style>
  <w:style w:type="character" w:customStyle="1" w:styleId="berschrift1Zchn">
    <w:name w:val="Überschrift 1 Zchn"/>
    <w:basedOn w:val="Absatz-Standardschriftart"/>
    <w:link w:val="berschrift1"/>
    <w:uiPriority w:val="9"/>
    <w:rsid w:val="00AC0782"/>
    <w:rPr>
      <w:rFonts w:asciiTheme="majorHAnsi" w:eastAsiaTheme="majorEastAsia" w:hAnsiTheme="majorHAnsi" w:cstheme="majorBidi"/>
      <w:color w:val="365F91" w:themeColor="accent1" w:themeShade="BF"/>
      <w:sz w:val="32"/>
      <w:szCs w:val="32"/>
    </w:rPr>
  </w:style>
  <w:style w:type="character" w:customStyle="1" w:styleId="berschrift5Zchn">
    <w:name w:val="Überschrift 5 Zchn"/>
    <w:basedOn w:val="Absatz-Standardschriftart"/>
    <w:link w:val="berschrift5"/>
    <w:uiPriority w:val="9"/>
    <w:semiHidden/>
    <w:rsid w:val="009B5E08"/>
    <w:rPr>
      <w:rFonts w:asciiTheme="majorHAnsi" w:eastAsiaTheme="majorEastAsia" w:hAnsiTheme="majorHAnsi" w:cstheme="majorBidi"/>
      <w:color w:val="365F91" w:themeColor="accent1" w:themeShade="BF"/>
      <w:sz w:val="20"/>
    </w:rPr>
  </w:style>
  <w:style w:type="character" w:styleId="Fett">
    <w:name w:val="Strong"/>
    <w:qFormat/>
    <w:rsid w:val="005D06DC"/>
    <w:rPr>
      <w:b/>
      <w:bCs/>
    </w:rPr>
  </w:style>
  <w:style w:type="character" w:styleId="NichtaufgelsteErwhnung">
    <w:name w:val="Unresolved Mention"/>
    <w:basedOn w:val="Absatz-Standardschriftart"/>
    <w:uiPriority w:val="99"/>
    <w:rsid w:val="001D4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82146738">
      <w:bodyDiv w:val="1"/>
      <w:marLeft w:val="0"/>
      <w:marRight w:val="0"/>
      <w:marTop w:val="0"/>
      <w:marBottom w:val="0"/>
      <w:divBdr>
        <w:top w:val="none" w:sz="0" w:space="0" w:color="auto"/>
        <w:left w:val="none" w:sz="0" w:space="0" w:color="auto"/>
        <w:bottom w:val="none" w:sz="0" w:space="0" w:color="auto"/>
        <w:right w:val="none" w:sz="0" w:space="0" w:color="auto"/>
      </w:divBdr>
    </w:div>
    <w:div w:id="361831376">
      <w:bodyDiv w:val="1"/>
      <w:marLeft w:val="0"/>
      <w:marRight w:val="0"/>
      <w:marTop w:val="0"/>
      <w:marBottom w:val="0"/>
      <w:divBdr>
        <w:top w:val="none" w:sz="0" w:space="0" w:color="auto"/>
        <w:left w:val="none" w:sz="0" w:space="0" w:color="auto"/>
        <w:bottom w:val="none" w:sz="0" w:space="0" w:color="auto"/>
        <w:right w:val="none" w:sz="0" w:space="0" w:color="auto"/>
      </w:divBdr>
      <w:divsChild>
        <w:div w:id="232856978">
          <w:blockQuote w:val="1"/>
          <w:marLeft w:val="720"/>
          <w:marRight w:val="720"/>
          <w:marTop w:val="100"/>
          <w:marBottom w:val="100"/>
          <w:divBdr>
            <w:top w:val="none" w:sz="0" w:space="0" w:color="auto"/>
            <w:left w:val="none" w:sz="0" w:space="0" w:color="auto"/>
            <w:bottom w:val="none" w:sz="0" w:space="0" w:color="auto"/>
            <w:right w:val="none" w:sz="0" w:space="0" w:color="auto"/>
          </w:divBdr>
        </w:div>
        <w:div w:id="4388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819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501835">
      <w:bodyDiv w:val="1"/>
      <w:marLeft w:val="0"/>
      <w:marRight w:val="0"/>
      <w:marTop w:val="0"/>
      <w:marBottom w:val="0"/>
      <w:divBdr>
        <w:top w:val="none" w:sz="0" w:space="0" w:color="auto"/>
        <w:left w:val="none" w:sz="0" w:space="0" w:color="auto"/>
        <w:bottom w:val="none" w:sz="0" w:space="0" w:color="auto"/>
        <w:right w:val="none" w:sz="0" w:space="0" w:color="auto"/>
      </w:divBdr>
      <w:divsChild>
        <w:div w:id="1770926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733372">
      <w:bodyDiv w:val="1"/>
      <w:marLeft w:val="0"/>
      <w:marRight w:val="0"/>
      <w:marTop w:val="0"/>
      <w:marBottom w:val="0"/>
      <w:divBdr>
        <w:top w:val="none" w:sz="0" w:space="0" w:color="auto"/>
        <w:left w:val="none" w:sz="0" w:space="0" w:color="auto"/>
        <w:bottom w:val="none" w:sz="0" w:space="0" w:color="auto"/>
        <w:right w:val="none" w:sz="0" w:space="0" w:color="auto"/>
      </w:divBdr>
      <w:divsChild>
        <w:div w:id="4310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6004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915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977761863">
      <w:bodyDiv w:val="1"/>
      <w:marLeft w:val="0"/>
      <w:marRight w:val="0"/>
      <w:marTop w:val="0"/>
      <w:marBottom w:val="0"/>
      <w:divBdr>
        <w:top w:val="none" w:sz="0" w:space="0" w:color="auto"/>
        <w:left w:val="none" w:sz="0" w:space="0" w:color="auto"/>
        <w:bottom w:val="none" w:sz="0" w:space="0" w:color="auto"/>
        <w:right w:val="none" w:sz="0" w:space="0" w:color="auto"/>
      </w:divBdr>
      <w:divsChild>
        <w:div w:id="242571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499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80368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 w:id="206413192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83553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22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9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9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3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448475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722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teachsam\deutsch\d_schreibf\schr_schule\stellungnahme\mmf\images\clustering%20online%20shopping%201.pn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7D6A8-7DCA-4DDF-AC69-26A152AA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2908</Characters>
  <Application>Microsoft Office Word</Application>
  <DocSecurity>0</DocSecurity>
  <Lines>24</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Online-Shopping boomt ... Nehmen Sie Stellung Vom vorläufigen zum endgültigen Ar</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3</cp:revision>
  <cp:lastPrinted>2020-01-17T08:12:00Z</cp:lastPrinted>
  <dcterms:created xsi:type="dcterms:W3CDTF">2020-01-17T08:16:00Z</dcterms:created>
  <dcterms:modified xsi:type="dcterms:W3CDTF">2020-01-17T08:48:00Z</dcterms:modified>
</cp:coreProperties>
</file>