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5B19ACC3" w:rsidR="00065E89" w:rsidRPr="00AC0782" w:rsidRDefault="001E7416" w:rsidP="00D47799">
      <w:pPr>
        <w:pStyle w:val="berschrift1"/>
        <w:spacing w:before="0" w:after="360"/>
        <w:rPr>
          <w:rFonts w:asciiTheme="minorHAnsi" w:hAnsiTheme="minorHAnsi"/>
          <w:b/>
        </w:rPr>
      </w:pPr>
      <w:r>
        <w:rPr>
          <w:rFonts w:asciiTheme="minorHAnsi" w:hAnsiTheme="minorHAnsi"/>
          <w:b/>
        </w:rPr>
        <w:t>Ein Storyboard gestalten</w:t>
      </w:r>
      <w:r w:rsidR="00D47799">
        <w:rPr>
          <w:rFonts w:asciiTheme="minorHAnsi" w:hAnsiTheme="minorHAnsi"/>
          <w:b/>
        </w:rPr>
        <w:br/>
      </w:r>
      <w:r w:rsidR="00D47799" w:rsidRPr="00D47799">
        <w:rPr>
          <w:rFonts w:asciiTheme="minorHAnsi" w:hAnsiTheme="minorHAnsi"/>
          <w:b/>
          <w:sz w:val="28"/>
          <w:szCs w:val="28"/>
        </w:rPr>
        <w:t>Einfache schematische Zeichnungen erfüllen auch ihren Zweck</w:t>
      </w:r>
    </w:p>
    <w:p w14:paraId="338AC713" w14:textId="68337879" w:rsidR="00D47799" w:rsidRPr="00D47799" w:rsidRDefault="00D47799" w:rsidP="00D47799">
      <w:pPr>
        <w:spacing w:before="120" w:after="120"/>
        <w:jc w:val="both"/>
        <w:rPr>
          <w:rFonts w:eastAsia="Times New Roman" w:cs="Times New Roman"/>
          <w:sz w:val="22"/>
          <w:szCs w:val="22"/>
        </w:rPr>
      </w:pPr>
      <w:r w:rsidRPr="00D47799">
        <w:rPr>
          <w:rFonts w:eastAsia="Times New Roman" w:cs="Times New Roman"/>
          <w:sz w:val="22"/>
          <w:szCs w:val="22"/>
        </w:rPr>
        <w:t xml:space="preserve">Natürlich ist es schön, wenn auch im Rahmen schulischer Foto-, Film- und Videoarbeit  oder im Literaturunterricht der/die </w:t>
      </w:r>
      <w:hyperlink r:id="rId8" w:history="1">
        <w:r w:rsidRPr="00D47799">
          <w:rPr>
            <w:rFonts w:eastAsia="Times New Roman" w:cs="Times New Roman"/>
            <w:color w:val="0000FF"/>
            <w:sz w:val="22"/>
            <w:szCs w:val="22"/>
          </w:rPr>
          <w:t>Storyboard</w:t>
        </w:r>
      </w:hyperlink>
      <w:r w:rsidRPr="00D47799">
        <w:rPr>
          <w:rFonts w:eastAsia="Times New Roman" w:cs="Times New Roman"/>
          <w:sz w:val="22"/>
          <w:szCs w:val="22"/>
        </w:rPr>
        <w:t>-Zeichner/-in über ein gewisses zeichnerisches Können verfügt.</w:t>
      </w:r>
    </w:p>
    <w:p w14:paraId="6E03EA8F" w14:textId="43B811DC" w:rsidR="00D47799" w:rsidRPr="00D47799" w:rsidRDefault="00D47799" w:rsidP="00D47799">
      <w:pPr>
        <w:spacing w:before="120" w:after="120"/>
        <w:jc w:val="both"/>
        <w:rPr>
          <w:rFonts w:eastAsia="Times New Roman" w:cs="Times New Roman"/>
          <w:sz w:val="22"/>
          <w:szCs w:val="22"/>
        </w:rPr>
      </w:pPr>
      <w:r w:rsidRPr="00D47799">
        <w:rPr>
          <w:rFonts w:eastAsia="Times New Roman" w:cs="Times New Roman"/>
          <w:sz w:val="22"/>
          <w:szCs w:val="22"/>
        </w:rPr>
        <w:t>Und bei großen Produktionen wird diese Arbeit auch professionellen Zeichnern übertragen. Als "hochspezialisierte Kunst" werden in besonderen Ausbildungsstätten, meist auch von professionellen Storyboardzeichnern Kurse angeboten, in denen man dieses "Handwerk" lernen kann. Solchen Maßstäben brauchen Storyboards im Schulunterricht nicht genügen.</w:t>
      </w:r>
    </w:p>
    <w:p w14:paraId="274A54CE" w14:textId="501E6363" w:rsidR="00D47799" w:rsidRPr="00D47799" w:rsidRDefault="00D47799" w:rsidP="00D47799">
      <w:pPr>
        <w:spacing w:before="120" w:after="120"/>
        <w:jc w:val="both"/>
        <w:rPr>
          <w:rFonts w:eastAsia="Times New Roman" w:cs="Times New Roman"/>
          <w:sz w:val="22"/>
          <w:szCs w:val="22"/>
        </w:rPr>
      </w:pPr>
      <w:r w:rsidRPr="00D47799">
        <w:rPr>
          <w:rFonts w:eastAsia="Times New Roman" w:cs="Times New Roman"/>
          <w:sz w:val="22"/>
          <w:szCs w:val="22"/>
        </w:rPr>
        <w:t xml:space="preserve">Im schulischen Umfeld sind, auch aus dem Grund, dass für die Vorarbeiten zu einem Foto-, Film- oder Videoprojekt meist nicht sehr viel Zeit zur Verfügung steht oder es bei der  </w:t>
      </w:r>
      <w:hyperlink r:id="rId9" w:history="1">
        <w:r w:rsidRPr="00D47799">
          <w:rPr>
            <w:rFonts w:eastAsia="Times New Roman" w:cs="Times New Roman"/>
            <w:color w:val="0000FF"/>
            <w:sz w:val="22"/>
            <w:szCs w:val="22"/>
          </w:rPr>
          <w:t xml:space="preserve">Arbeit mit Storyboards im Literaturunterricht </w:t>
        </w:r>
      </w:hyperlink>
      <w:r w:rsidRPr="00D47799">
        <w:rPr>
          <w:rFonts w:eastAsia="Times New Roman" w:cs="Times New Roman"/>
          <w:sz w:val="22"/>
          <w:szCs w:val="22"/>
        </w:rPr>
        <w:t xml:space="preserve">nicht auf die ästhetische Gestaltung ankommt, </w:t>
      </w:r>
      <w:r w:rsidRPr="00D47799">
        <w:rPr>
          <w:rFonts w:eastAsia="Times New Roman" w:cs="Times New Roman"/>
          <w:b/>
          <w:bCs/>
          <w:sz w:val="22"/>
          <w:szCs w:val="22"/>
        </w:rPr>
        <w:t>einfache schematische Zeichnungen</w:t>
      </w:r>
      <w:r w:rsidRPr="00D47799">
        <w:rPr>
          <w:rFonts w:eastAsia="Times New Roman" w:cs="Times New Roman"/>
          <w:sz w:val="22"/>
          <w:szCs w:val="22"/>
        </w:rPr>
        <w:t xml:space="preserve"> ästhetisch anspruchsvoll gestalteten Storyboards vorzuziehen.</w:t>
      </w:r>
    </w:p>
    <w:p w14:paraId="69A42931" w14:textId="1433F48C" w:rsidR="00D47799" w:rsidRPr="00D47799" w:rsidRDefault="00D47799" w:rsidP="00D47799">
      <w:pPr>
        <w:spacing w:before="360" w:after="120"/>
        <w:jc w:val="both"/>
        <w:outlineLvl w:val="4"/>
        <w:rPr>
          <w:rFonts w:eastAsia="Times New Roman" w:cs="Times New Roman"/>
          <w:b/>
          <w:bCs/>
          <w:color w:val="365F91" w:themeColor="accent1" w:themeShade="BF"/>
          <w:sz w:val="24"/>
        </w:rPr>
      </w:pPr>
      <w:bookmarkStart w:id="0" w:name="Storyboard_als_um_Symbole_erweiterter_Fl"/>
      <w:r>
        <w:rPr>
          <w:noProof/>
          <w:color w:val="0000FF"/>
          <w:szCs w:val="20"/>
        </w:rPr>
        <w:drawing>
          <wp:anchor distT="0" distB="0" distL="114300" distR="114300" simplePos="0" relativeHeight="251658240" behindDoc="0" locked="0" layoutInCell="1" allowOverlap="1" wp14:anchorId="715C6F84" wp14:editId="4A03C4B9">
            <wp:simplePos x="0" y="0"/>
            <wp:positionH relativeFrom="column">
              <wp:posOffset>1851025</wp:posOffset>
            </wp:positionH>
            <wp:positionV relativeFrom="paragraph">
              <wp:posOffset>234950</wp:posOffset>
            </wp:positionV>
            <wp:extent cx="3879215" cy="2480310"/>
            <wp:effectExtent l="0" t="0" r="6985" b="0"/>
            <wp:wrapSquare wrapText="bothSides"/>
            <wp:docPr id="3" name="Grafik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b="14344"/>
                    <a:stretch/>
                  </pic:blipFill>
                  <pic:spPr bwMode="auto">
                    <a:xfrm>
                      <a:off x="0" y="0"/>
                      <a:ext cx="3879215" cy="2480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7799">
        <w:rPr>
          <w:rFonts w:eastAsia="Times New Roman" w:cs="Times New Roman"/>
          <w:b/>
          <w:bCs/>
          <w:color w:val="365F91" w:themeColor="accent1" w:themeShade="BF"/>
          <w:sz w:val="24"/>
        </w:rPr>
        <w:t>Storyboard als um Symbole erweiterter Fließtext</w:t>
      </w:r>
      <w:bookmarkEnd w:id="0"/>
    </w:p>
    <w:p w14:paraId="59CD2C25" w14:textId="66DF00F0" w:rsidR="00D47799" w:rsidRPr="00D47799" w:rsidRDefault="00D47799" w:rsidP="00D47799">
      <w:pPr>
        <w:spacing w:before="120" w:after="120"/>
        <w:jc w:val="both"/>
        <w:rPr>
          <w:rFonts w:eastAsia="Times New Roman" w:cs="Times New Roman"/>
          <w:sz w:val="22"/>
          <w:szCs w:val="22"/>
        </w:rPr>
      </w:pPr>
      <w:r w:rsidRPr="00D47799">
        <w:rPr>
          <w:rFonts w:eastAsia="Times New Roman" w:cs="Times New Roman"/>
          <w:sz w:val="22"/>
          <w:szCs w:val="22"/>
        </w:rPr>
        <w:t xml:space="preserve">Die einfachste Form des Storyboards kommt sogar ohne zeichnerisch-visuelle Umsetzung aus und gleicht damit mehr einem </w:t>
      </w:r>
      <w:hyperlink r:id="rId12" w:history="1">
        <w:r w:rsidRPr="00D47799">
          <w:rPr>
            <w:rFonts w:eastAsia="Times New Roman" w:cs="Times New Roman"/>
            <w:color w:val="0000FF"/>
            <w:sz w:val="22"/>
            <w:szCs w:val="22"/>
          </w:rPr>
          <w:t>Sequenzprotokoll (Shotlist)</w:t>
        </w:r>
      </w:hyperlink>
      <w:r w:rsidRPr="00D47799">
        <w:rPr>
          <w:rFonts w:eastAsia="Times New Roman" w:cs="Times New Roman"/>
          <w:sz w:val="22"/>
          <w:szCs w:val="22"/>
        </w:rPr>
        <w:t xml:space="preserve">. </w:t>
      </w:r>
    </w:p>
    <w:p w14:paraId="5238EC45" w14:textId="507DA0C5" w:rsidR="00A151F2" w:rsidRPr="00D47799" w:rsidRDefault="00D47799" w:rsidP="00D47799">
      <w:pPr>
        <w:spacing w:before="120" w:after="120"/>
        <w:jc w:val="both"/>
        <w:rPr>
          <w:rFonts w:eastAsia="Times New Roman" w:cs="Times New Roman"/>
          <w:sz w:val="22"/>
          <w:szCs w:val="22"/>
        </w:rPr>
      </w:pPr>
      <w:r w:rsidRPr="00D47799">
        <w:rPr>
          <w:rFonts w:eastAsia="Times New Roman" w:cs="Times New Roman"/>
          <w:sz w:val="22"/>
          <w:szCs w:val="22"/>
        </w:rPr>
        <w:t xml:space="preserve">Statt in tabellarischer Form werden bei diesem einfachen Storyboard die wichtigen Angaben zur </w:t>
      </w:r>
      <w:hyperlink r:id="rId13" w:history="1">
        <w:r w:rsidRPr="00D47799">
          <w:rPr>
            <w:rFonts w:eastAsia="Times New Roman" w:cs="Times New Roman"/>
            <w:color w:val="0000FF"/>
            <w:sz w:val="22"/>
            <w:szCs w:val="22"/>
          </w:rPr>
          <w:t>Einstellung</w:t>
        </w:r>
      </w:hyperlink>
      <w:r w:rsidRPr="00D47799">
        <w:rPr>
          <w:rFonts w:eastAsia="Times New Roman" w:cs="Times New Roman"/>
          <w:sz w:val="22"/>
          <w:szCs w:val="22"/>
        </w:rPr>
        <w:t xml:space="preserve"> wie z. B. </w:t>
      </w:r>
      <w:hyperlink r:id="rId14" w:history="1">
        <w:r w:rsidRPr="00D47799">
          <w:rPr>
            <w:rFonts w:eastAsia="Times New Roman" w:cs="Times New Roman"/>
            <w:color w:val="0000FF"/>
            <w:sz w:val="22"/>
            <w:szCs w:val="22"/>
          </w:rPr>
          <w:t>Einstellungsgröße</w:t>
        </w:r>
      </w:hyperlink>
      <w:r w:rsidRPr="00D47799">
        <w:rPr>
          <w:rFonts w:eastAsia="Times New Roman" w:cs="Times New Roman"/>
          <w:sz w:val="22"/>
          <w:szCs w:val="22"/>
        </w:rPr>
        <w:t xml:space="preserve">, </w:t>
      </w:r>
      <w:hyperlink r:id="rId15" w:history="1">
        <w:r w:rsidRPr="00D47799">
          <w:rPr>
            <w:rFonts w:eastAsia="Times New Roman" w:cs="Times New Roman"/>
            <w:color w:val="0000FF"/>
            <w:sz w:val="22"/>
            <w:szCs w:val="22"/>
          </w:rPr>
          <w:t>Einstellungslänge</w:t>
        </w:r>
      </w:hyperlink>
      <w:r w:rsidRPr="00D47799">
        <w:rPr>
          <w:rFonts w:eastAsia="Times New Roman" w:cs="Times New Roman"/>
          <w:sz w:val="22"/>
          <w:szCs w:val="22"/>
        </w:rPr>
        <w:t xml:space="preserve">, </w:t>
      </w:r>
      <w:hyperlink r:id="rId16" w:history="1">
        <w:r w:rsidRPr="00D47799">
          <w:rPr>
            <w:rFonts w:eastAsia="Times New Roman" w:cs="Times New Roman"/>
            <w:color w:val="0000FF"/>
            <w:sz w:val="22"/>
            <w:szCs w:val="22"/>
          </w:rPr>
          <w:t>Einstellungsperspektive</w:t>
        </w:r>
      </w:hyperlink>
      <w:r w:rsidRPr="00D47799">
        <w:rPr>
          <w:rFonts w:eastAsia="Times New Roman" w:cs="Times New Roman"/>
          <w:sz w:val="22"/>
          <w:szCs w:val="22"/>
        </w:rPr>
        <w:t xml:space="preserve"> ( </w:t>
      </w:r>
      <w:hyperlink r:id="rId17" w:history="1">
        <w:r w:rsidRPr="00D47799">
          <w:rPr>
            <w:rFonts w:eastAsia="Times New Roman" w:cs="Times New Roman"/>
            <w:color w:val="0000FF"/>
            <w:sz w:val="22"/>
            <w:szCs w:val="22"/>
          </w:rPr>
          <w:t>Frosch-,</w:t>
        </w:r>
      </w:hyperlink>
      <w:r w:rsidRPr="00D47799">
        <w:rPr>
          <w:rFonts w:eastAsia="Times New Roman" w:cs="Times New Roman"/>
          <w:sz w:val="22"/>
          <w:szCs w:val="22"/>
        </w:rPr>
        <w:t xml:space="preserve"> </w:t>
      </w:r>
      <w:hyperlink r:id="rId18" w:history="1">
        <w:r w:rsidRPr="00D47799">
          <w:rPr>
            <w:rFonts w:eastAsia="Times New Roman" w:cs="Times New Roman"/>
            <w:color w:val="0000FF"/>
            <w:sz w:val="22"/>
            <w:szCs w:val="22"/>
          </w:rPr>
          <w:t xml:space="preserve">Normal- </w:t>
        </w:r>
      </w:hyperlink>
      <w:r w:rsidRPr="00D47799">
        <w:rPr>
          <w:rFonts w:eastAsia="Times New Roman" w:cs="Times New Roman"/>
          <w:sz w:val="22"/>
          <w:szCs w:val="22"/>
        </w:rPr>
        <w:t xml:space="preserve">oder </w:t>
      </w:r>
      <w:hyperlink r:id="rId19" w:history="1">
        <w:r w:rsidRPr="00D47799">
          <w:rPr>
            <w:rFonts w:eastAsia="Times New Roman" w:cs="Times New Roman"/>
            <w:color w:val="0000FF"/>
            <w:sz w:val="22"/>
            <w:szCs w:val="22"/>
          </w:rPr>
          <w:t>Vogelperspektive</w:t>
        </w:r>
      </w:hyperlink>
      <w:r w:rsidRPr="00D47799">
        <w:rPr>
          <w:rFonts w:eastAsia="Times New Roman" w:cs="Times New Roman"/>
          <w:sz w:val="22"/>
          <w:szCs w:val="22"/>
        </w:rPr>
        <w:t>) oder Objektbewegungen usw. in Fließtextform gebracht und nur bei Bedarf mit Symbolen für die Kamerabewegung o. ä. ergänzt, die z. B. mit verschiedenen Pfeilsymbolen gestaltet werden kann.</w:t>
      </w:r>
    </w:p>
    <w:p w14:paraId="5A8F3887" w14:textId="7E8D7403" w:rsidR="00D47799" w:rsidRPr="00D47799" w:rsidRDefault="00C70167" w:rsidP="00D47799">
      <w:pPr>
        <w:spacing w:before="360" w:after="120"/>
        <w:jc w:val="both"/>
        <w:outlineLvl w:val="4"/>
        <w:rPr>
          <w:rFonts w:eastAsia="Times New Roman" w:cs="Times New Roman"/>
          <w:b/>
          <w:bCs/>
          <w:color w:val="365F91" w:themeColor="accent1" w:themeShade="BF"/>
          <w:sz w:val="24"/>
        </w:rPr>
      </w:pPr>
      <w:bookmarkStart w:id="1" w:name="Schematisches_Storyboard_als_Draufsicht"/>
      <w:r>
        <w:rPr>
          <w:noProof/>
          <w:color w:val="0000FF"/>
          <w:szCs w:val="20"/>
        </w:rPr>
        <w:drawing>
          <wp:anchor distT="0" distB="0" distL="114300" distR="114300" simplePos="0" relativeHeight="251659264" behindDoc="0" locked="0" layoutInCell="1" allowOverlap="1" wp14:anchorId="57362E73" wp14:editId="2602049E">
            <wp:simplePos x="0" y="0"/>
            <wp:positionH relativeFrom="column">
              <wp:posOffset>1986280</wp:posOffset>
            </wp:positionH>
            <wp:positionV relativeFrom="paragraph">
              <wp:posOffset>73660</wp:posOffset>
            </wp:positionV>
            <wp:extent cx="3711575" cy="2501900"/>
            <wp:effectExtent l="0" t="0" r="3175" b="0"/>
            <wp:wrapSquare wrapText="bothSides"/>
            <wp:docPr id="5" name="Grafik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0"/>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b="13741"/>
                    <a:stretch/>
                  </pic:blipFill>
                  <pic:spPr bwMode="auto">
                    <a:xfrm>
                      <a:off x="0" y="0"/>
                      <a:ext cx="3711575" cy="2501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7799" w:rsidRPr="00D47799">
        <w:rPr>
          <w:rFonts w:eastAsia="Times New Roman" w:cs="Times New Roman"/>
          <w:b/>
          <w:bCs/>
          <w:color w:val="365F91" w:themeColor="accent1" w:themeShade="BF"/>
          <w:sz w:val="24"/>
        </w:rPr>
        <w:t>Schematisches Storyboard als Draufsicht</w:t>
      </w:r>
      <w:bookmarkEnd w:id="1"/>
    </w:p>
    <w:p w14:paraId="43788156" w14:textId="1021D390" w:rsidR="00D47799" w:rsidRPr="00D47799" w:rsidRDefault="00D47799" w:rsidP="00D47799">
      <w:pPr>
        <w:pStyle w:val="StandardWeb"/>
        <w:rPr>
          <w:rFonts w:asciiTheme="minorHAnsi" w:hAnsiTheme="minorHAnsi" w:cs="Arial"/>
          <w:sz w:val="22"/>
          <w:szCs w:val="22"/>
        </w:rPr>
      </w:pPr>
      <w:r w:rsidRPr="00D47799">
        <w:rPr>
          <w:rFonts w:asciiTheme="minorHAnsi" w:hAnsiTheme="minorHAnsi" w:cs="Arial"/>
          <w:sz w:val="22"/>
          <w:szCs w:val="22"/>
        </w:rPr>
        <w:t xml:space="preserve">Ohne besondere zeichnerische Ansprüche lässt sich auch ein schematisches Storyboard als Draufsicht gestalten, wie das nachfolgende Beispiel zeigt. </w:t>
      </w:r>
    </w:p>
    <w:p w14:paraId="2E935FBA" w14:textId="217E0786" w:rsidR="00D47799" w:rsidRDefault="00D47799" w:rsidP="00D47799">
      <w:pPr>
        <w:pStyle w:val="StandardWeb"/>
        <w:spacing w:before="60" w:beforeAutospacing="0" w:after="240" w:afterAutospacing="0"/>
        <w:jc w:val="center"/>
        <w:rPr>
          <w:rFonts w:asciiTheme="majorHAnsi" w:hAnsiTheme="majorHAnsi" w:cs="Arial"/>
          <w:b/>
          <w:sz w:val="22"/>
          <w:szCs w:val="22"/>
        </w:rPr>
      </w:pPr>
      <w:r>
        <w:rPr>
          <w:rFonts w:asciiTheme="majorHAnsi" w:hAnsiTheme="majorHAnsi" w:cs="Arial"/>
          <w:b/>
          <w:sz w:val="22"/>
          <w:szCs w:val="22"/>
        </w:rPr>
        <w:br w:type="page"/>
      </w:r>
    </w:p>
    <w:p w14:paraId="7AF3673C" w14:textId="7B86F4EC" w:rsidR="00A151F2" w:rsidRDefault="00C70167" w:rsidP="00D47799">
      <w:pPr>
        <w:pStyle w:val="StandardWeb"/>
        <w:spacing w:before="60" w:beforeAutospacing="0" w:after="240" w:afterAutospacing="0"/>
        <w:jc w:val="center"/>
        <w:rPr>
          <w:rFonts w:asciiTheme="majorHAnsi" w:hAnsiTheme="majorHAnsi" w:cs="Arial"/>
          <w:b/>
          <w:sz w:val="22"/>
          <w:szCs w:val="22"/>
        </w:rPr>
      </w:pPr>
      <w:r>
        <w:rPr>
          <w:noProof/>
          <w:color w:val="0000FF"/>
          <w:sz w:val="20"/>
          <w:szCs w:val="20"/>
        </w:rPr>
        <w:lastRenderedPageBreak/>
        <w:drawing>
          <wp:anchor distT="0" distB="0" distL="114300" distR="114300" simplePos="0" relativeHeight="251660288" behindDoc="0" locked="0" layoutInCell="1" allowOverlap="1" wp14:anchorId="567B13C4" wp14:editId="54B5A56B">
            <wp:simplePos x="0" y="0"/>
            <wp:positionH relativeFrom="column">
              <wp:posOffset>2009775</wp:posOffset>
            </wp:positionH>
            <wp:positionV relativeFrom="paragraph">
              <wp:posOffset>316230</wp:posOffset>
            </wp:positionV>
            <wp:extent cx="3521710" cy="2456815"/>
            <wp:effectExtent l="0" t="0" r="2540" b="635"/>
            <wp:wrapSquare wrapText="bothSides"/>
            <wp:docPr id="6" name="Grafik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2"/>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b="14850"/>
                    <a:stretch/>
                  </pic:blipFill>
                  <pic:spPr bwMode="auto">
                    <a:xfrm>
                      <a:off x="0" y="0"/>
                      <a:ext cx="3521710" cy="2456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ABAE35" w14:textId="29A67C49" w:rsidR="00D47799" w:rsidRPr="00D47799" w:rsidRDefault="00D47799" w:rsidP="00D47799">
      <w:pPr>
        <w:spacing w:before="120" w:after="120"/>
        <w:jc w:val="both"/>
        <w:outlineLvl w:val="4"/>
        <w:rPr>
          <w:rFonts w:eastAsia="Times New Roman" w:cs="Times New Roman"/>
          <w:b/>
          <w:bCs/>
          <w:color w:val="365F91" w:themeColor="accent1" w:themeShade="BF"/>
          <w:sz w:val="24"/>
        </w:rPr>
      </w:pPr>
      <w:bookmarkStart w:id="2" w:name="Schematisches_Storyboard_aus_der_Normals"/>
      <w:r w:rsidRPr="00D47799">
        <w:rPr>
          <w:rFonts w:eastAsia="Times New Roman" w:cs="Times New Roman"/>
          <w:b/>
          <w:bCs/>
          <w:color w:val="365F91" w:themeColor="accent1" w:themeShade="BF"/>
          <w:sz w:val="24"/>
        </w:rPr>
        <w:t>Schematisches Storyboard aus der Normalsicht</w:t>
      </w:r>
      <w:bookmarkEnd w:id="2"/>
    </w:p>
    <w:p w14:paraId="64471360" w14:textId="5F4C43AE" w:rsidR="00D47799" w:rsidRPr="00D47799" w:rsidRDefault="00D47799" w:rsidP="00D47799">
      <w:pPr>
        <w:pStyle w:val="StandardWeb"/>
        <w:jc w:val="both"/>
        <w:rPr>
          <w:rFonts w:asciiTheme="minorHAnsi" w:hAnsiTheme="minorHAnsi" w:cs="Arial"/>
          <w:sz w:val="22"/>
          <w:szCs w:val="22"/>
        </w:rPr>
      </w:pPr>
      <w:r w:rsidRPr="00D47799">
        <w:rPr>
          <w:rFonts w:asciiTheme="minorHAnsi" w:hAnsiTheme="minorHAnsi" w:cs="Arial"/>
          <w:sz w:val="22"/>
          <w:szCs w:val="22"/>
        </w:rPr>
        <w:t>Die schematische Gestaltung eines Storyboards kann natürlich auch aus der Normalsicht erfolgen. Allerdings ist diese Gestaltung nicht gleichzusetzen mit dem bei einer Aufnahme gewählten Ausschnitt. Es gibt also nicht den Vorab-Blick durch den Sucher einer Kamera wieder.</w:t>
      </w:r>
    </w:p>
    <w:p w14:paraId="2EEA4E43" w14:textId="3E2F353B" w:rsidR="00C70167" w:rsidRDefault="00057DE1" w:rsidP="00C70167">
      <w:pPr>
        <w:pStyle w:val="StandardWeb"/>
        <w:spacing w:before="60" w:beforeAutospacing="0" w:after="240" w:afterAutospacing="0"/>
        <w:rPr>
          <w:rFonts w:asciiTheme="majorHAnsi" w:hAnsiTheme="majorHAnsi" w:cs="Arial"/>
          <w:b/>
          <w:sz w:val="22"/>
          <w:szCs w:val="22"/>
        </w:rPr>
      </w:pPr>
      <w:r>
        <w:rPr>
          <w:rFonts w:asciiTheme="majorHAnsi" w:hAnsiTheme="majorHAnsi"/>
          <w:noProof/>
          <w:sz w:val="22"/>
          <w:szCs w:val="22"/>
        </w:rPr>
        <w:drawing>
          <wp:anchor distT="0" distB="0" distL="114300" distR="114300" simplePos="0" relativeHeight="251662336" behindDoc="0" locked="0" layoutInCell="1" allowOverlap="1" wp14:anchorId="2F229633" wp14:editId="5E5890B1">
            <wp:simplePos x="0" y="0"/>
            <wp:positionH relativeFrom="column">
              <wp:posOffset>3361690</wp:posOffset>
            </wp:positionH>
            <wp:positionV relativeFrom="paragraph">
              <wp:posOffset>324292</wp:posOffset>
            </wp:positionV>
            <wp:extent cx="2222500" cy="1804670"/>
            <wp:effectExtent l="0" t="0" r="6350" b="5080"/>
            <wp:wrapSquare wrapText="bothSides"/>
            <wp:docPr id="13" name="Grafik 13"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oryboard_kartei 550px.png"/>
                    <pic:cNvPicPr/>
                  </pic:nvPicPr>
                  <pic:blipFill rotWithShape="1">
                    <a:blip r:embed="rId24"/>
                    <a:srcRect b="10657"/>
                    <a:stretch/>
                  </pic:blipFill>
                  <pic:spPr bwMode="auto">
                    <a:xfrm>
                      <a:off x="0" y="0"/>
                      <a:ext cx="2222500" cy="1804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01A06F" w14:textId="7D8A5015" w:rsidR="00C70167" w:rsidRPr="00C70167" w:rsidRDefault="00C70167" w:rsidP="00C70167">
      <w:pPr>
        <w:spacing w:before="120" w:after="120"/>
        <w:jc w:val="both"/>
        <w:outlineLvl w:val="4"/>
        <w:rPr>
          <w:rFonts w:eastAsia="Times New Roman" w:cs="Times New Roman"/>
          <w:b/>
          <w:bCs/>
          <w:color w:val="365F91" w:themeColor="accent1" w:themeShade="BF"/>
          <w:sz w:val="24"/>
        </w:rPr>
      </w:pPr>
      <w:r w:rsidRPr="00C70167">
        <w:rPr>
          <w:rFonts w:eastAsia="Times New Roman" w:cs="Times New Roman"/>
          <w:b/>
          <w:bCs/>
          <w:color w:val="365F91" w:themeColor="accent1" w:themeShade="BF"/>
          <w:sz w:val="24"/>
        </w:rPr>
        <w:t>Mit einer Vorlage arbeiten</w:t>
      </w:r>
    </w:p>
    <w:p w14:paraId="02E07A94" w14:textId="641F9F38" w:rsidR="00C70167" w:rsidRPr="00C70167" w:rsidRDefault="00C70167" w:rsidP="00C70167">
      <w:pPr>
        <w:jc w:val="center"/>
        <w:rPr>
          <w:rFonts w:ascii="Times New Roman" w:eastAsia="Times New Roman" w:hAnsi="Times New Roman" w:cs="Times New Roman"/>
          <w:sz w:val="24"/>
        </w:rPr>
      </w:pPr>
      <w:r>
        <w:rPr>
          <w:rFonts w:ascii="Times New Roman" w:eastAsia="Times New Roman" w:hAnsi="Times New Roman" w:cs="Times New Roman"/>
          <w:noProof/>
          <w:sz w:val="24"/>
        </w:rPr>
        <w:drawing>
          <wp:anchor distT="0" distB="0" distL="114300" distR="114300" simplePos="0" relativeHeight="251661312" behindDoc="0" locked="0" layoutInCell="1" allowOverlap="1" wp14:anchorId="437F5A04" wp14:editId="10AE4BB0">
            <wp:simplePos x="0" y="0"/>
            <wp:positionH relativeFrom="column">
              <wp:posOffset>5715</wp:posOffset>
            </wp:positionH>
            <wp:positionV relativeFrom="paragraph">
              <wp:posOffset>176530</wp:posOffset>
            </wp:positionV>
            <wp:extent cx="3521710" cy="3792220"/>
            <wp:effectExtent l="0" t="0" r="2540" b="0"/>
            <wp:wrapSquare wrapText="bothSides"/>
            <wp:docPr id="10" name="Grafik 10"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oryboard_anleitung_1 550px.png"/>
                    <pic:cNvPicPr/>
                  </pic:nvPicPr>
                  <pic:blipFill rotWithShape="1">
                    <a:blip r:embed="rId25"/>
                    <a:srcRect b="12382"/>
                    <a:stretch/>
                  </pic:blipFill>
                  <pic:spPr bwMode="auto">
                    <a:xfrm>
                      <a:off x="0" y="0"/>
                      <a:ext cx="3521710" cy="3792220"/>
                    </a:xfrm>
                    <a:prstGeom prst="rect">
                      <a:avLst/>
                    </a:prstGeom>
                    <a:ln>
                      <a:noFill/>
                    </a:ln>
                    <a:extLst>
                      <a:ext uri="{53640926-AAD7-44D8-BBD7-CCE9431645EC}">
                        <a14:shadowObscured xmlns:a14="http://schemas.microsoft.com/office/drawing/2010/main"/>
                      </a:ext>
                    </a:extLst>
                  </pic:spPr>
                </pic:pic>
              </a:graphicData>
            </a:graphic>
          </wp:anchor>
        </w:drawing>
      </w:r>
    </w:p>
    <w:p w14:paraId="027A87B2" w14:textId="6CD31667" w:rsidR="00C70167" w:rsidRDefault="00C70167" w:rsidP="00C70167">
      <w:pPr>
        <w:pStyle w:val="StandardWeb"/>
        <w:spacing w:before="60" w:beforeAutospacing="0" w:after="240" w:afterAutospacing="0"/>
        <w:rPr>
          <w:rFonts w:asciiTheme="majorHAnsi" w:hAnsiTheme="majorHAnsi" w:cs="Arial"/>
          <w:b/>
          <w:sz w:val="22"/>
          <w:szCs w:val="22"/>
        </w:rPr>
      </w:pPr>
    </w:p>
    <w:p w14:paraId="2D0BB2F1" w14:textId="05E72258" w:rsidR="00D47799" w:rsidRDefault="00D47799" w:rsidP="00D47799">
      <w:pPr>
        <w:pStyle w:val="StandardWeb"/>
        <w:spacing w:before="60" w:beforeAutospacing="0" w:after="240" w:afterAutospacing="0"/>
        <w:jc w:val="center"/>
        <w:rPr>
          <w:rFonts w:asciiTheme="majorHAnsi" w:hAnsiTheme="majorHAnsi" w:cs="Arial"/>
          <w:b/>
          <w:sz w:val="22"/>
          <w:szCs w:val="22"/>
        </w:rPr>
      </w:pPr>
      <w:bookmarkStart w:id="3" w:name="_GoBack"/>
      <w:bookmarkEnd w:id="3"/>
    </w:p>
    <w:p w14:paraId="17DC2174" w14:textId="584E6AFF" w:rsidR="00C70167" w:rsidRDefault="00C70167" w:rsidP="00424DCB">
      <w:pPr>
        <w:pStyle w:val="StandardWeb"/>
        <w:spacing w:before="60" w:beforeAutospacing="0" w:after="240" w:afterAutospacing="0"/>
        <w:rPr>
          <w:rFonts w:asciiTheme="majorHAnsi" w:hAnsiTheme="majorHAnsi" w:cs="Arial"/>
          <w:b/>
          <w:sz w:val="22"/>
          <w:szCs w:val="22"/>
        </w:rPr>
      </w:pPr>
    </w:p>
    <w:p w14:paraId="4F7F19BD" w14:textId="44BABFE1" w:rsidR="00C70167" w:rsidRDefault="00C70167" w:rsidP="00424DCB">
      <w:pPr>
        <w:pStyle w:val="StandardWeb"/>
        <w:spacing w:before="60" w:beforeAutospacing="0" w:after="240" w:afterAutospacing="0"/>
        <w:rPr>
          <w:rFonts w:asciiTheme="majorHAnsi" w:hAnsiTheme="majorHAnsi" w:cs="Arial"/>
          <w:b/>
          <w:sz w:val="22"/>
          <w:szCs w:val="22"/>
        </w:rPr>
      </w:pPr>
    </w:p>
    <w:p w14:paraId="7AF9B2E5" w14:textId="006E8522" w:rsidR="00C70167" w:rsidRDefault="00C70167" w:rsidP="00424DCB">
      <w:pPr>
        <w:pStyle w:val="StandardWeb"/>
        <w:spacing w:before="60" w:beforeAutospacing="0" w:after="240" w:afterAutospacing="0"/>
        <w:rPr>
          <w:rFonts w:asciiTheme="majorHAnsi" w:hAnsiTheme="majorHAnsi" w:cs="Arial"/>
          <w:b/>
          <w:sz w:val="22"/>
          <w:szCs w:val="22"/>
        </w:rPr>
      </w:pPr>
    </w:p>
    <w:p w14:paraId="35FCE11C" w14:textId="7C98C9A1" w:rsidR="00C70167" w:rsidRDefault="00C70167" w:rsidP="00424DCB">
      <w:pPr>
        <w:pStyle w:val="StandardWeb"/>
        <w:spacing w:before="60" w:beforeAutospacing="0" w:after="240" w:afterAutospacing="0"/>
        <w:rPr>
          <w:rFonts w:asciiTheme="majorHAnsi" w:hAnsiTheme="majorHAnsi" w:cs="Arial"/>
          <w:b/>
          <w:sz w:val="22"/>
          <w:szCs w:val="22"/>
        </w:rPr>
      </w:pPr>
    </w:p>
    <w:p w14:paraId="6E0C1A1C" w14:textId="59AC6C60" w:rsidR="00C70167" w:rsidRDefault="00C70167" w:rsidP="00424DCB">
      <w:pPr>
        <w:pStyle w:val="StandardWeb"/>
        <w:spacing w:before="60" w:beforeAutospacing="0" w:after="240" w:afterAutospacing="0"/>
        <w:rPr>
          <w:rFonts w:asciiTheme="majorHAnsi" w:hAnsiTheme="majorHAnsi" w:cs="Arial"/>
          <w:b/>
          <w:sz w:val="22"/>
          <w:szCs w:val="22"/>
        </w:rPr>
      </w:pPr>
    </w:p>
    <w:p w14:paraId="3A6A6958" w14:textId="77777777" w:rsidR="00C70167" w:rsidRDefault="00C70167" w:rsidP="00424DCB">
      <w:pPr>
        <w:pStyle w:val="StandardWeb"/>
        <w:spacing w:before="60" w:beforeAutospacing="0" w:after="240" w:afterAutospacing="0"/>
        <w:rPr>
          <w:rFonts w:asciiTheme="majorHAnsi" w:hAnsiTheme="majorHAnsi" w:cs="Arial"/>
          <w:b/>
          <w:sz w:val="22"/>
          <w:szCs w:val="22"/>
        </w:rPr>
      </w:pPr>
    </w:p>
    <w:p w14:paraId="26A28A59" w14:textId="77777777" w:rsidR="00057DE1" w:rsidRDefault="00057DE1" w:rsidP="00424DCB">
      <w:pPr>
        <w:pStyle w:val="StandardWeb"/>
        <w:spacing w:before="60" w:beforeAutospacing="0" w:after="240" w:afterAutospacing="0"/>
        <w:rPr>
          <w:rFonts w:asciiTheme="majorHAnsi" w:hAnsiTheme="majorHAnsi" w:cs="Arial"/>
          <w:b/>
          <w:sz w:val="22"/>
          <w:szCs w:val="22"/>
        </w:rPr>
      </w:pPr>
    </w:p>
    <w:p w14:paraId="60E6CAEF" w14:textId="1F582A8A" w:rsidR="007F1B85" w:rsidRPr="00C70167" w:rsidRDefault="00D24474" w:rsidP="00424DCB">
      <w:pPr>
        <w:pStyle w:val="StandardWeb"/>
        <w:spacing w:before="60" w:beforeAutospacing="0" w:after="240" w:afterAutospacing="0"/>
        <w:rPr>
          <w:rFonts w:asciiTheme="majorHAnsi" w:hAnsiTheme="majorHAnsi" w:cs="Arial"/>
          <w:b/>
        </w:rPr>
      </w:pPr>
      <w:r w:rsidRPr="00C70167">
        <w:rPr>
          <w:rFonts w:asciiTheme="majorHAnsi" w:hAnsiTheme="majorHAnsi" w:cs="Arial"/>
          <w:b/>
        </w:rPr>
        <w:t>Arbeitsanregungen</w:t>
      </w:r>
    </w:p>
    <w:p w14:paraId="14905690" w14:textId="78DC0417" w:rsidR="00424DCB" w:rsidRPr="00C70167" w:rsidRDefault="00C70167" w:rsidP="005D34F4">
      <w:pPr>
        <w:pStyle w:val="Textkrper-Zeileneinzug"/>
        <w:numPr>
          <w:ilvl w:val="0"/>
          <w:numId w:val="28"/>
        </w:numPr>
        <w:rPr>
          <w:rFonts w:asciiTheme="majorHAnsi" w:hAnsiTheme="majorHAnsi"/>
          <w:sz w:val="24"/>
        </w:rPr>
      </w:pPr>
      <w:r w:rsidRPr="00C70167">
        <w:rPr>
          <w:rFonts w:asciiTheme="majorHAnsi" w:hAnsiTheme="majorHAnsi"/>
          <w:sz w:val="24"/>
        </w:rPr>
        <w:t xml:space="preserve">Laden Sie sich </w:t>
      </w:r>
      <w:r>
        <w:rPr>
          <w:rFonts w:asciiTheme="majorHAnsi" w:hAnsiTheme="majorHAnsi"/>
          <w:sz w:val="24"/>
        </w:rPr>
        <w:t>die</w:t>
      </w:r>
      <w:r w:rsidRPr="00C70167">
        <w:rPr>
          <w:rFonts w:asciiTheme="majorHAnsi" w:hAnsiTheme="majorHAnsi"/>
          <w:sz w:val="24"/>
        </w:rPr>
        <w:t xml:space="preserve"> </w:t>
      </w:r>
      <w:hyperlink r:id="rId26" w:history="1">
        <w:r w:rsidRPr="00C70167">
          <w:rPr>
            <w:rStyle w:val="Hyperlink"/>
            <w:rFonts w:asciiTheme="majorHAnsi" w:hAnsiTheme="majorHAnsi"/>
            <w:sz w:val="24"/>
            <w:u w:val="none"/>
          </w:rPr>
          <w:t>Vorlagen von der teachSam-Webseite</w:t>
        </w:r>
      </w:hyperlink>
      <w:r w:rsidRPr="00C70167">
        <w:rPr>
          <w:rFonts w:asciiTheme="majorHAnsi" w:hAnsiTheme="majorHAnsi"/>
          <w:sz w:val="24"/>
        </w:rPr>
        <w:t xml:space="preserve"> herunter.</w:t>
      </w:r>
    </w:p>
    <w:p w14:paraId="49EB20C5" w14:textId="39823648" w:rsidR="005D34F4" w:rsidRDefault="00C70167" w:rsidP="005D34F4">
      <w:pPr>
        <w:pStyle w:val="Textkrper-Zeileneinzug"/>
        <w:numPr>
          <w:ilvl w:val="0"/>
          <w:numId w:val="28"/>
        </w:numPr>
        <w:rPr>
          <w:rFonts w:asciiTheme="majorHAnsi" w:hAnsiTheme="majorHAnsi"/>
          <w:sz w:val="24"/>
        </w:rPr>
      </w:pPr>
      <w:r w:rsidRPr="00C70167">
        <w:rPr>
          <w:rFonts w:asciiTheme="majorHAnsi" w:hAnsiTheme="majorHAnsi"/>
          <w:sz w:val="24"/>
        </w:rPr>
        <w:t>Erstellen Sie damit das St</w:t>
      </w:r>
      <w:r>
        <w:rPr>
          <w:rFonts w:asciiTheme="majorHAnsi" w:hAnsiTheme="majorHAnsi"/>
          <w:sz w:val="24"/>
        </w:rPr>
        <w:t>or</w:t>
      </w:r>
      <w:r w:rsidRPr="00C70167">
        <w:rPr>
          <w:rFonts w:asciiTheme="majorHAnsi" w:hAnsiTheme="majorHAnsi"/>
          <w:sz w:val="24"/>
        </w:rPr>
        <w:t>yboard für Ihr Projekt.</w:t>
      </w:r>
    </w:p>
    <w:p w14:paraId="2FE780E4" w14:textId="2B95D780" w:rsidR="00C70167" w:rsidRPr="00C70167" w:rsidRDefault="00C70167" w:rsidP="00C70167">
      <w:pPr>
        <w:pStyle w:val="Textkrper-Zeileneinzug"/>
        <w:ind w:left="0"/>
        <w:rPr>
          <w:rFonts w:asciiTheme="majorHAnsi" w:hAnsiTheme="majorHAnsi"/>
          <w:sz w:val="24"/>
        </w:rPr>
      </w:pPr>
    </w:p>
    <w:sectPr w:rsidR="00C70167" w:rsidRPr="00C70167" w:rsidSect="00D327EA">
      <w:headerReference w:type="even" r:id="rId27"/>
      <w:headerReference w:type="default" r:id="rId28"/>
      <w:footerReference w:type="even" r:id="rId29"/>
      <w:footerReference w:type="default" r:id="rId30"/>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5D3C5" w14:textId="77777777" w:rsidR="00100D74" w:rsidRDefault="00100D74" w:rsidP="003016EC">
      <w:r>
        <w:separator/>
      </w:r>
    </w:p>
  </w:endnote>
  <w:endnote w:type="continuationSeparator" w:id="0">
    <w:p w14:paraId="442E2DD3" w14:textId="77777777" w:rsidR="00100D74" w:rsidRDefault="00100D74"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C6237" w14:textId="31D53780" w:rsidR="00057DE1" w:rsidRPr="00057DE1" w:rsidRDefault="00057DE1" w:rsidP="00057DE1">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64EADD7E" wp14:editId="214010E7">
          <wp:simplePos x="0" y="0"/>
          <wp:positionH relativeFrom="column">
            <wp:posOffset>5016500</wp:posOffset>
          </wp:positionH>
          <wp:positionV relativeFrom="paragraph">
            <wp:posOffset>192405</wp:posOffset>
          </wp:positionV>
          <wp:extent cx="571500" cy="215900"/>
          <wp:effectExtent l="0" t="0" r="0" b="0"/>
          <wp:wrapSquare wrapText="bothSides"/>
          <wp:docPr id="14" name="Grafik 1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74D8" w14:textId="2C4AC694" w:rsidR="00C70167" w:rsidRPr="00C70167" w:rsidRDefault="00C70167" w:rsidP="00C70167">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6BD1E266" wp14:editId="6DE74223">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6BF23" w14:textId="77777777" w:rsidR="00100D74" w:rsidRDefault="00100D74" w:rsidP="003016EC">
      <w:r>
        <w:separator/>
      </w:r>
    </w:p>
  </w:footnote>
  <w:footnote w:type="continuationSeparator" w:id="0">
    <w:p w14:paraId="14AFDF14" w14:textId="77777777" w:rsidR="00100D74" w:rsidRDefault="00100D74"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46C83" w14:textId="77777777" w:rsidR="00C70167" w:rsidRPr="003B0F77" w:rsidRDefault="00C70167" w:rsidP="00C70167">
    <w:pPr>
      <w:pStyle w:val="Kopfzeile"/>
      <w:tabs>
        <w:tab w:val="clear" w:pos="4536"/>
        <w:tab w:val="center" w:pos="6379"/>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5E83C570" wp14:editId="003A5074">
          <wp:simplePos x="0" y="0"/>
          <wp:positionH relativeFrom="column">
            <wp:posOffset>4797425</wp:posOffset>
          </wp:positionH>
          <wp:positionV relativeFrom="paragraph">
            <wp:posOffset>-169545</wp:posOffset>
          </wp:positionV>
          <wp:extent cx="897890" cy="596265"/>
          <wp:effectExtent l="0" t="0" r="0" b="0"/>
          <wp:wrapSquare wrapText="bothSides"/>
          <wp:docPr id="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Pr="003B0F77">
      <w:rPr>
        <w:rFonts w:asciiTheme="majorHAnsi" w:hAnsiTheme="majorHAnsi"/>
      </w:rPr>
      <w:t>teachSam-OER 201</w:t>
    </w:r>
    <w:r>
      <w:rPr>
        <w:rFonts w:asciiTheme="majorHAnsi" w:hAnsiTheme="majorHAnsi"/>
      </w:rPr>
      <w:t>9</w:t>
    </w:r>
  </w:p>
  <w:p w14:paraId="5E8EAFB2" w14:textId="77777777" w:rsidR="00C70167" w:rsidRDefault="00C701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0389B43" w:rsidR="007130BF" w:rsidRPr="003B0F77" w:rsidRDefault="007130BF" w:rsidP="00D47799">
    <w:pPr>
      <w:pStyle w:val="Kopfzeile"/>
      <w:tabs>
        <w:tab w:val="clear" w:pos="4536"/>
        <w:tab w:val="center" w:pos="6379"/>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Pr="003B0F77">
      <w:rPr>
        <w:rFonts w:asciiTheme="majorHAnsi" w:hAnsiTheme="majorHAnsi"/>
      </w:rPr>
      <w:t>teachSam-OER 201</w:t>
    </w:r>
    <w:r w:rsidR="00D47799">
      <w:rPr>
        <w:rFonts w:asciiTheme="majorHAnsi" w:hAnsiTheme="majorHAns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4"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8"/>
  </w:num>
  <w:num w:numId="4">
    <w:abstractNumId w:val="6"/>
  </w:num>
  <w:num w:numId="5">
    <w:abstractNumId w:val="25"/>
  </w:num>
  <w:num w:numId="6">
    <w:abstractNumId w:val="4"/>
  </w:num>
  <w:num w:numId="7">
    <w:abstractNumId w:val="1"/>
  </w:num>
  <w:num w:numId="8">
    <w:abstractNumId w:val="0"/>
  </w:num>
  <w:num w:numId="9">
    <w:abstractNumId w:val="11"/>
  </w:num>
  <w:num w:numId="10">
    <w:abstractNumId w:val="27"/>
  </w:num>
  <w:num w:numId="11">
    <w:abstractNumId w:val="21"/>
  </w:num>
  <w:num w:numId="12">
    <w:abstractNumId w:val="16"/>
  </w:num>
  <w:num w:numId="13">
    <w:abstractNumId w:val="23"/>
  </w:num>
  <w:num w:numId="14">
    <w:abstractNumId w:val="7"/>
  </w:num>
  <w:num w:numId="15">
    <w:abstractNumId w:val="15"/>
  </w:num>
  <w:num w:numId="16">
    <w:abstractNumId w:val="20"/>
  </w:num>
  <w:num w:numId="17">
    <w:abstractNumId w:val="12"/>
  </w:num>
  <w:num w:numId="18">
    <w:abstractNumId w:val="17"/>
  </w:num>
  <w:num w:numId="19">
    <w:abstractNumId w:val="26"/>
  </w:num>
  <w:num w:numId="20">
    <w:abstractNumId w:val="8"/>
  </w:num>
  <w:num w:numId="21">
    <w:abstractNumId w:val="19"/>
  </w:num>
  <w:num w:numId="22">
    <w:abstractNumId w:val="9"/>
  </w:num>
  <w:num w:numId="23">
    <w:abstractNumId w:val="2"/>
  </w:num>
  <w:num w:numId="24">
    <w:abstractNumId w:val="24"/>
  </w:num>
  <w:num w:numId="25">
    <w:abstractNumId w:val="5"/>
  </w:num>
  <w:num w:numId="26">
    <w:abstractNumId w:val="10"/>
  </w:num>
  <w:num w:numId="27">
    <w:abstractNumId w:val="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1379"/>
    <w:rsid w:val="00057DE1"/>
    <w:rsid w:val="00065E89"/>
    <w:rsid w:val="000A0C8B"/>
    <w:rsid w:val="000D7F4D"/>
    <w:rsid w:val="000F3433"/>
    <w:rsid w:val="00100D74"/>
    <w:rsid w:val="001137F1"/>
    <w:rsid w:val="00153614"/>
    <w:rsid w:val="00173581"/>
    <w:rsid w:val="00183329"/>
    <w:rsid w:val="001847B8"/>
    <w:rsid w:val="0019512F"/>
    <w:rsid w:val="001B52BE"/>
    <w:rsid w:val="001B6478"/>
    <w:rsid w:val="001C62B6"/>
    <w:rsid w:val="001E7416"/>
    <w:rsid w:val="001F18EA"/>
    <w:rsid w:val="00216E98"/>
    <w:rsid w:val="00227AF7"/>
    <w:rsid w:val="00236BDA"/>
    <w:rsid w:val="00252084"/>
    <w:rsid w:val="0026014A"/>
    <w:rsid w:val="002614C1"/>
    <w:rsid w:val="00267678"/>
    <w:rsid w:val="002B18B1"/>
    <w:rsid w:val="002B6CC1"/>
    <w:rsid w:val="003016EC"/>
    <w:rsid w:val="00322803"/>
    <w:rsid w:val="00336691"/>
    <w:rsid w:val="00337996"/>
    <w:rsid w:val="0036088E"/>
    <w:rsid w:val="003A2B07"/>
    <w:rsid w:val="003A41EC"/>
    <w:rsid w:val="003B0F77"/>
    <w:rsid w:val="003D3D1E"/>
    <w:rsid w:val="00424DCB"/>
    <w:rsid w:val="0044013C"/>
    <w:rsid w:val="00455B09"/>
    <w:rsid w:val="00473430"/>
    <w:rsid w:val="00486EE5"/>
    <w:rsid w:val="00513489"/>
    <w:rsid w:val="0052752D"/>
    <w:rsid w:val="00546872"/>
    <w:rsid w:val="005513EF"/>
    <w:rsid w:val="0055398A"/>
    <w:rsid w:val="00592822"/>
    <w:rsid w:val="005B4958"/>
    <w:rsid w:val="005B7D8B"/>
    <w:rsid w:val="005D34F4"/>
    <w:rsid w:val="005D5815"/>
    <w:rsid w:val="005F1807"/>
    <w:rsid w:val="005F4234"/>
    <w:rsid w:val="00623D80"/>
    <w:rsid w:val="006411D4"/>
    <w:rsid w:val="00643843"/>
    <w:rsid w:val="00661704"/>
    <w:rsid w:val="00677BF5"/>
    <w:rsid w:val="006D3FAD"/>
    <w:rsid w:val="007130BF"/>
    <w:rsid w:val="0073794C"/>
    <w:rsid w:val="007528A3"/>
    <w:rsid w:val="00773F41"/>
    <w:rsid w:val="007D56D8"/>
    <w:rsid w:val="007F1B85"/>
    <w:rsid w:val="00875E32"/>
    <w:rsid w:val="008A7AED"/>
    <w:rsid w:val="008B134F"/>
    <w:rsid w:val="008E1C06"/>
    <w:rsid w:val="008F6F18"/>
    <w:rsid w:val="00913AF8"/>
    <w:rsid w:val="00914291"/>
    <w:rsid w:val="009226FB"/>
    <w:rsid w:val="00935348"/>
    <w:rsid w:val="009628C3"/>
    <w:rsid w:val="00985A16"/>
    <w:rsid w:val="00987661"/>
    <w:rsid w:val="00991DD3"/>
    <w:rsid w:val="009A5419"/>
    <w:rsid w:val="009B080D"/>
    <w:rsid w:val="009F2B54"/>
    <w:rsid w:val="00A05BA7"/>
    <w:rsid w:val="00A151F2"/>
    <w:rsid w:val="00A27D10"/>
    <w:rsid w:val="00A56570"/>
    <w:rsid w:val="00A66F60"/>
    <w:rsid w:val="00A77E95"/>
    <w:rsid w:val="00AA7AC4"/>
    <w:rsid w:val="00AB4BA4"/>
    <w:rsid w:val="00AC0782"/>
    <w:rsid w:val="00AC7F45"/>
    <w:rsid w:val="00AF7544"/>
    <w:rsid w:val="00B04780"/>
    <w:rsid w:val="00B53E2C"/>
    <w:rsid w:val="00BB562E"/>
    <w:rsid w:val="00BD1FEC"/>
    <w:rsid w:val="00C0249D"/>
    <w:rsid w:val="00C40B74"/>
    <w:rsid w:val="00C43AFE"/>
    <w:rsid w:val="00C47743"/>
    <w:rsid w:val="00C61BAA"/>
    <w:rsid w:val="00C61D7E"/>
    <w:rsid w:val="00C70167"/>
    <w:rsid w:val="00D10AFA"/>
    <w:rsid w:val="00D24474"/>
    <w:rsid w:val="00D2507C"/>
    <w:rsid w:val="00D27C96"/>
    <w:rsid w:val="00D327EA"/>
    <w:rsid w:val="00D34DBA"/>
    <w:rsid w:val="00D47799"/>
    <w:rsid w:val="00D54650"/>
    <w:rsid w:val="00D57845"/>
    <w:rsid w:val="00D603C0"/>
    <w:rsid w:val="00DB21DD"/>
    <w:rsid w:val="00DB3D5C"/>
    <w:rsid w:val="00E765F4"/>
    <w:rsid w:val="00EC2549"/>
    <w:rsid w:val="00ED263A"/>
    <w:rsid w:val="00EE2BE8"/>
    <w:rsid w:val="00F0664A"/>
    <w:rsid w:val="00F300C0"/>
    <w:rsid w:val="00F3736C"/>
    <w:rsid w:val="00F8035C"/>
    <w:rsid w:val="00FA1870"/>
    <w:rsid w:val="00FA3F3F"/>
    <w:rsid w:val="00FA7678"/>
    <w:rsid w:val="00FB3475"/>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D47799"/>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D47799"/>
    <w:rPr>
      <w:rFonts w:asciiTheme="majorHAnsi" w:eastAsiaTheme="majorEastAsia" w:hAnsiTheme="majorHAnsi" w:cstheme="majorBidi"/>
      <w:color w:val="365F91" w:themeColor="accent1" w:themeShade="BF"/>
      <w:sz w:val="20"/>
    </w:rPr>
  </w:style>
  <w:style w:type="character" w:styleId="NichtaufgelsteErwhnung">
    <w:name w:val="Unresolved Mention"/>
    <w:basedOn w:val="Absatz-Standardschriftart"/>
    <w:uiPriority w:val="99"/>
    <w:semiHidden/>
    <w:unhideWhenUsed/>
    <w:rsid w:val="00C70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183859366">
      <w:bodyDiv w:val="1"/>
      <w:marLeft w:val="0"/>
      <w:marRight w:val="0"/>
      <w:marTop w:val="0"/>
      <w:marBottom w:val="0"/>
      <w:divBdr>
        <w:top w:val="none" w:sz="0" w:space="0" w:color="auto"/>
        <w:left w:val="none" w:sz="0" w:space="0" w:color="auto"/>
        <w:bottom w:val="none" w:sz="0" w:space="0" w:color="auto"/>
        <w:right w:val="none" w:sz="0" w:space="0" w:color="auto"/>
      </w:divBdr>
      <w:divsChild>
        <w:div w:id="104641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824519">
      <w:bodyDiv w:val="1"/>
      <w:marLeft w:val="0"/>
      <w:marRight w:val="0"/>
      <w:marTop w:val="0"/>
      <w:marBottom w:val="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302734399">
      <w:bodyDiv w:val="1"/>
      <w:marLeft w:val="0"/>
      <w:marRight w:val="0"/>
      <w:marTop w:val="0"/>
      <w:marBottom w:val="0"/>
      <w:divBdr>
        <w:top w:val="none" w:sz="0" w:space="0" w:color="auto"/>
        <w:left w:val="none" w:sz="0" w:space="0" w:color="auto"/>
        <w:bottom w:val="none" w:sz="0" w:space="0" w:color="auto"/>
        <w:right w:val="none" w:sz="0" w:space="0" w:color="auto"/>
      </w:divBdr>
      <w:divsChild>
        <w:div w:id="192938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21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9157201">
      <w:bodyDiv w:val="1"/>
      <w:marLeft w:val="0"/>
      <w:marRight w:val="0"/>
      <w:marTop w:val="0"/>
      <w:marBottom w:val="0"/>
      <w:divBdr>
        <w:top w:val="none" w:sz="0" w:space="0" w:color="auto"/>
        <w:left w:val="none" w:sz="0" w:space="0" w:color="auto"/>
        <w:bottom w:val="none" w:sz="0" w:space="0" w:color="auto"/>
        <w:right w:val="none" w:sz="0" w:space="0" w:color="auto"/>
      </w:divBdr>
      <w:divsChild>
        <w:div w:id="107246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98095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sam.de/deutsch/film/film_storyboard.htm" TargetMode="External"/><Relationship Id="rId13" Type="http://schemas.openxmlformats.org/officeDocument/2006/relationships/hyperlink" Target="http://teachsam.de/deutsch/film/film_einstellung0.htm" TargetMode="External"/><Relationship Id="rId18" Type="http://schemas.openxmlformats.org/officeDocument/2006/relationships/hyperlink" Target="http://teachsam.de/deutsch/film/film_kampersp_3.htm" TargetMode="External"/><Relationship Id="rId26" Type="http://schemas.openxmlformats.org/officeDocument/2006/relationships/hyperlink" Target="http://teachsam.de/deutsch/film/film_storyboard_3.htm"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teachsam.de/deutsch/film/film_sequenznprot_0.htm" TargetMode="External"/><Relationship Id="rId17" Type="http://schemas.openxmlformats.org/officeDocument/2006/relationships/hyperlink" Target="http://teachsam.de/deutsch/film/film_kampersp_2.htm"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teachsam.de/deutsch/film/film_kampersp_0.htm" TargetMode="External"/><Relationship Id="rId20" Type="http://schemas.openxmlformats.org/officeDocument/2006/relationships/hyperlink" Target="file:///C:\teachsam\deutsch\film\mmf\images\storyboard_draufsicht%20800px.p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eachsam.de/deutsch/film/film_einstellung_3.htm" TargetMode="External"/><Relationship Id="rId23" Type="http://schemas.openxmlformats.org/officeDocument/2006/relationships/image" Target="media/image3.png"/><Relationship Id="rId28" Type="http://schemas.openxmlformats.org/officeDocument/2006/relationships/header" Target="header2.xml"/><Relationship Id="rId10" Type="http://schemas.openxmlformats.org/officeDocument/2006/relationships/hyperlink" Target="file:///C:\teachsam\deutsch\film\mmf\images\storyboard_fliesstext%20800px.png" TargetMode="External"/><Relationship Id="rId19" Type="http://schemas.openxmlformats.org/officeDocument/2006/relationships/hyperlink" Target="http://teachsam.de/deutsch/film/film_kampersp_4.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achsam.de/deutsch/film/film_6.htm" TargetMode="External"/><Relationship Id="rId14" Type="http://schemas.openxmlformats.org/officeDocument/2006/relationships/hyperlink" Target="http://teachsam.de/deutsch/film/film_einstellung_2.htm" TargetMode="External"/><Relationship Id="rId22" Type="http://schemas.openxmlformats.org/officeDocument/2006/relationships/hyperlink" Target="file:///C:\teachsam\deutsch\film\mmf\images\storyboard_normalsicht%20800px.png"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BC38B-EE42-4A81-B451-BDD8032B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2619</Characters>
  <Application>Microsoft Office Word</Application>
  <DocSecurity>0</DocSecurity>
  <Lines>21</Lines>
  <Paragraphs>6</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Ein Storyboard gestalten Einfache schematische Zeichnungen erfüllen auch ihren Z</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2019-11-30T15:14:00Z</cp:lastPrinted>
  <dcterms:created xsi:type="dcterms:W3CDTF">2019-11-30T16:01:00Z</dcterms:created>
  <dcterms:modified xsi:type="dcterms:W3CDTF">2019-11-30T16:56:00Z</dcterms:modified>
</cp:coreProperties>
</file>