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47D3A" w14:textId="506EFC23" w:rsidR="00B627E5" w:rsidRPr="002E5576" w:rsidRDefault="00893205" w:rsidP="00B627E5">
      <w:pPr>
        <w:pStyle w:val="Titelzeile"/>
        <w:rPr>
          <w:rFonts w:asciiTheme="majorHAnsi" w:hAnsiTheme="majorHAnsi"/>
          <w:bCs/>
          <w:color w:val="1F497D" w:themeColor="text2"/>
          <w:sz w:val="28"/>
          <w:szCs w:val="21"/>
        </w:rPr>
      </w:pPr>
      <w:r>
        <w:rPr>
          <w:rFonts w:asciiTheme="majorHAnsi" w:hAnsiTheme="majorHAnsi"/>
          <w:bCs/>
          <w:color w:val="1F497D" w:themeColor="text2"/>
          <w:sz w:val="28"/>
          <w:szCs w:val="21"/>
        </w:rPr>
        <w:t>Lyrik</w:t>
      </w:r>
      <w:r w:rsidR="00B11AE4">
        <w:rPr>
          <w:rFonts w:asciiTheme="majorHAnsi" w:hAnsiTheme="majorHAnsi"/>
          <w:bCs/>
          <w:color w:val="1F497D" w:themeColor="text2"/>
          <w:sz w:val="28"/>
          <w:szCs w:val="21"/>
        </w:rPr>
        <w:t xml:space="preserve"> in der Literaturepoche Barock (1600-1720)</w:t>
      </w:r>
    </w:p>
    <w:p w14:paraId="5B1210BE" w14:textId="07B0215B" w:rsidR="002E5576" w:rsidRPr="00F65102" w:rsidRDefault="00893205" w:rsidP="002E5576">
      <w:pPr>
        <w:spacing w:after="0" w:line="240" w:lineRule="auto"/>
        <w:rPr>
          <w:rFonts w:asciiTheme="majorHAnsi" w:hAnsiTheme="majorHAnsi"/>
          <w:b/>
          <w:bCs/>
          <w:color w:val="1F497D" w:themeColor="text2"/>
          <w:sz w:val="36"/>
          <w:szCs w:val="36"/>
        </w:rPr>
      </w:pPr>
      <w:r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Ode </w:t>
      </w:r>
      <w:r w:rsidR="00F65102"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>(</w:t>
      </w:r>
      <w:proofErr w:type="spellStart"/>
      <w:r w:rsidR="00F65102"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>Carpe</w:t>
      </w:r>
      <w:proofErr w:type="spellEnd"/>
      <w:r w:rsidR="00F65102"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 diem</w:t>
      </w:r>
      <w:r w:rsidR="00F65102" w:rsidRPr="00F65102">
        <w:rPr>
          <w:rFonts w:asciiTheme="majorHAnsi" w:hAnsiTheme="majorHAnsi" w:cs="Times New Roman (Textkörper CS)"/>
          <w:b/>
          <w:bCs/>
          <w:color w:val="1F497D" w:themeColor="text2"/>
          <w:sz w:val="36"/>
          <w:szCs w:val="36"/>
          <w:vertAlign w:val="superscript"/>
        </w:rPr>
        <w:t>1</w:t>
      </w:r>
      <w:r w:rsidR="00F65102"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) </w:t>
      </w:r>
    </w:p>
    <w:p w14:paraId="1D2B8BDD" w14:textId="3A2A66A2" w:rsidR="005D5ABE" w:rsidRPr="00F65102" w:rsidRDefault="00893205" w:rsidP="002E5576">
      <w:pPr>
        <w:spacing w:after="120" w:line="240" w:lineRule="auto"/>
        <w:rPr>
          <w:rFonts w:asciiTheme="majorHAnsi" w:hAnsiTheme="majorHAnsi"/>
          <w:color w:val="1F497D" w:themeColor="text2"/>
          <w:sz w:val="24"/>
          <w:szCs w:val="24"/>
        </w:rPr>
      </w:pPr>
      <w:r w:rsidRPr="00F65102">
        <w:rPr>
          <w:rFonts w:asciiTheme="majorHAnsi" w:hAnsiTheme="majorHAnsi"/>
          <w:noProof/>
          <w:color w:val="1F497D" w:themeColor="text2"/>
          <w:sz w:val="24"/>
          <w:szCs w:val="24"/>
        </w:rPr>
        <w:t>Martin Opitz</w:t>
      </w:r>
      <w:r w:rsidR="00F65102" w:rsidRPr="00F65102">
        <w:rPr>
          <w:rFonts w:asciiTheme="majorHAnsi" w:hAnsiTheme="majorHAnsi"/>
          <w:noProof/>
          <w:color w:val="1F497D" w:themeColor="text2"/>
          <w:sz w:val="24"/>
          <w:szCs w:val="24"/>
        </w:rPr>
        <w:t xml:space="preserve"> </w:t>
      </w:r>
      <w:r w:rsidR="00F65102" w:rsidRPr="00F65102">
        <w:rPr>
          <w:rFonts w:asciiTheme="majorHAnsi" w:hAnsiTheme="majorHAnsi"/>
        </w:rPr>
        <w:t>(1597-1639)</w:t>
      </w:r>
      <w:r w:rsidR="00F65102" w:rsidRPr="00F65102">
        <w:rPr>
          <w:rFonts w:asciiTheme="majorHAnsi" w:hAnsiTheme="majorHAnsi"/>
          <w:noProof/>
          <w:color w:val="1F497D" w:themeColor="text2"/>
          <w:sz w:val="24"/>
          <w:szCs w:val="24"/>
        </w:rPr>
        <w:t xml:space="preserve"> (1624)</w:t>
      </w:r>
    </w:p>
    <w:p w14:paraId="385B4DCC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Ich empfinde fast ein </w:t>
      </w:r>
      <w:proofErr w:type="spellStart"/>
      <w:r w:rsidRPr="00F65102">
        <w:rPr>
          <w:rFonts w:asciiTheme="majorHAnsi" w:hAnsiTheme="majorHAnsi"/>
          <w:sz w:val="21"/>
          <w:szCs w:val="21"/>
        </w:rPr>
        <w:t>Grawen</w:t>
      </w:r>
      <w:proofErr w:type="spellEnd"/>
    </w:p>
    <w:p w14:paraId="21C44B1A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Daß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ich / Plato</w:t>
      </w:r>
      <w:r w:rsidRPr="00F65102">
        <w:rPr>
          <w:rFonts w:asciiTheme="majorHAnsi" w:hAnsiTheme="majorHAnsi" w:cs="Times New Roman (Textkörper CS)"/>
          <w:b/>
          <w:bCs/>
          <w:sz w:val="21"/>
          <w:szCs w:val="20"/>
          <w:vertAlign w:val="superscript"/>
        </w:rPr>
        <w:t>2</w:t>
      </w:r>
      <w:r w:rsidRPr="00F65102">
        <w:rPr>
          <w:rFonts w:asciiTheme="majorHAnsi" w:hAnsiTheme="majorHAnsi"/>
          <w:sz w:val="21"/>
          <w:szCs w:val="21"/>
        </w:rPr>
        <w:t xml:space="preserve"> / für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für</w:t>
      </w:r>
    </w:p>
    <w:p w14:paraId="0281DC92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gramStart"/>
      <w:r w:rsidRPr="00F65102">
        <w:rPr>
          <w:rFonts w:asciiTheme="majorHAnsi" w:hAnsiTheme="majorHAnsi"/>
          <w:sz w:val="21"/>
          <w:szCs w:val="21"/>
        </w:rPr>
        <w:t>Bin</w:t>
      </w:r>
      <w:proofErr w:type="gramEnd"/>
      <w:r w:rsidRPr="00F65102">
        <w:rPr>
          <w:rFonts w:asciiTheme="majorHAnsi" w:hAnsiTheme="majorHAnsi"/>
          <w:sz w:val="21"/>
          <w:szCs w:val="21"/>
        </w:rPr>
        <w:t xml:space="preserve"> gesessen über dir;</w:t>
      </w:r>
    </w:p>
    <w:p w14:paraId="4AF78263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Es ist Zeit </w:t>
      </w:r>
      <w:proofErr w:type="spellStart"/>
      <w:r w:rsidRPr="00F65102">
        <w:rPr>
          <w:rFonts w:asciiTheme="majorHAnsi" w:hAnsiTheme="majorHAnsi"/>
          <w:sz w:val="21"/>
          <w:szCs w:val="21"/>
        </w:rPr>
        <w:t>hinauß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zu </w:t>
      </w:r>
      <w:proofErr w:type="spellStart"/>
      <w:r w:rsidRPr="00F65102">
        <w:rPr>
          <w:rFonts w:asciiTheme="majorHAnsi" w:hAnsiTheme="majorHAnsi"/>
          <w:sz w:val="21"/>
          <w:szCs w:val="21"/>
        </w:rPr>
        <w:t>schawen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                         </w:t>
      </w:r>
    </w:p>
    <w:p w14:paraId="1451F666" w14:textId="762E59C9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sich </w:t>
      </w:r>
      <w:proofErr w:type="spellStart"/>
      <w:r w:rsidRPr="00F65102">
        <w:rPr>
          <w:rFonts w:asciiTheme="majorHAnsi" w:hAnsiTheme="majorHAnsi"/>
          <w:sz w:val="21"/>
          <w:szCs w:val="21"/>
        </w:rPr>
        <w:t>bey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den frischen Quellen                   </w:t>
      </w:r>
      <w:r>
        <w:rPr>
          <w:rFonts w:asciiTheme="majorHAnsi" w:hAnsiTheme="majorHAnsi"/>
          <w:sz w:val="21"/>
          <w:szCs w:val="21"/>
        </w:rPr>
        <w:t xml:space="preserve"> </w:t>
      </w:r>
      <w:r w:rsidRPr="00F65102">
        <w:rPr>
          <w:rFonts w:asciiTheme="majorHAnsi" w:hAnsiTheme="majorHAnsi"/>
          <w:sz w:val="21"/>
          <w:szCs w:val="21"/>
        </w:rPr>
        <w:t xml:space="preserve">  5</w:t>
      </w:r>
    </w:p>
    <w:p w14:paraId="276656C9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In dem grünen zu </w:t>
      </w:r>
      <w:proofErr w:type="spellStart"/>
      <w:r w:rsidRPr="00F65102">
        <w:rPr>
          <w:rFonts w:asciiTheme="majorHAnsi" w:hAnsiTheme="majorHAnsi"/>
          <w:sz w:val="21"/>
          <w:szCs w:val="21"/>
        </w:rPr>
        <w:t>ergehn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</w:t>
      </w:r>
    </w:p>
    <w:p w14:paraId="1C1C2B8C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Wo die schönen Blumen </w:t>
      </w:r>
      <w:proofErr w:type="spellStart"/>
      <w:r w:rsidRPr="00F65102">
        <w:rPr>
          <w:rFonts w:asciiTheme="majorHAnsi" w:hAnsiTheme="majorHAnsi"/>
          <w:sz w:val="21"/>
          <w:szCs w:val="21"/>
        </w:rPr>
        <w:t>stehn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</w:t>
      </w:r>
    </w:p>
    <w:p w14:paraId="7FBF5B1E" w14:textId="77777777" w:rsidR="00F65102" w:rsidRPr="00F65102" w:rsidRDefault="00F65102" w:rsidP="00F65102">
      <w:pPr>
        <w:spacing w:after="12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die Fischer Netze stellen. </w:t>
      </w:r>
    </w:p>
    <w:p w14:paraId="6B17961E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Worzu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dienet </w:t>
      </w:r>
      <w:proofErr w:type="gramStart"/>
      <w:r w:rsidRPr="00F65102">
        <w:rPr>
          <w:rFonts w:asciiTheme="majorHAnsi" w:hAnsiTheme="majorHAnsi"/>
          <w:sz w:val="21"/>
          <w:szCs w:val="21"/>
        </w:rPr>
        <w:t>das studieren</w:t>
      </w:r>
      <w:proofErr w:type="gramEnd"/>
    </w:p>
    <w:p w14:paraId="02E6DF6F" w14:textId="0A65589C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Als zu lauter </w:t>
      </w:r>
      <w:proofErr w:type="spellStart"/>
      <w:r w:rsidRPr="00F65102">
        <w:rPr>
          <w:rFonts w:asciiTheme="majorHAnsi" w:hAnsiTheme="majorHAnsi"/>
          <w:sz w:val="21"/>
          <w:szCs w:val="21"/>
        </w:rPr>
        <w:t>Vngemach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?                                 </w:t>
      </w:r>
      <w:r>
        <w:rPr>
          <w:rFonts w:asciiTheme="majorHAnsi" w:hAnsiTheme="majorHAnsi"/>
          <w:sz w:val="21"/>
          <w:szCs w:val="21"/>
        </w:rPr>
        <w:t xml:space="preserve">    </w:t>
      </w:r>
      <w:r w:rsidRPr="00F65102">
        <w:rPr>
          <w:rFonts w:asciiTheme="majorHAnsi" w:hAnsiTheme="majorHAnsi"/>
          <w:sz w:val="21"/>
          <w:szCs w:val="21"/>
        </w:rPr>
        <w:t>10</w:t>
      </w:r>
    </w:p>
    <w:p w14:paraId="6E165367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Vnter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dessen </w:t>
      </w:r>
      <w:proofErr w:type="spellStart"/>
      <w:r w:rsidRPr="00F65102">
        <w:rPr>
          <w:rFonts w:asciiTheme="majorHAnsi" w:hAnsiTheme="majorHAnsi"/>
          <w:sz w:val="21"/>
          <w:szCs w:val="21"/>
        </w:rPr>
        <w:t>laufft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</w:t>
      </w:r>
      <w:proofErr w:type="gramStart"/>
      <w:r w:rsidRPr="00F65102">
        <w:rPr>
          <w:rFonts w:asciiTheme="majorHAnsi" w:hAnsiTheme="majorHAnsi"/>
          <w:sz w:val="21"/>
          <w:szCs w:val="21"/>
        </w:rPr>
        <w:t>die Bach</w:t>
      </w:r>
      <w:proofErr w:type="gramEnd"/>
    </w:p>
    <w:p w14:paraId="698A8B75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Vnsers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Lebens das wir führen /</w:t>
      </w:r>
    </w:p>
    <w:p w14:paraId="0314EDC9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>Ehe wir es inne werden /</w:t>
      </w:r>
    </w:p>
    <w:p w14:paraId="54F2E92C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Auff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</w:t>
      </w:r>
      <w:proofErr w:type="spellStart"/>
      <w:r w:rsidRPr="00F65102">
        <w:rPr>
          <w:rFonts w:asciiTheme="majorHAnsi" w:hAnsiTheme="majorHAnsi"/>
          <w:sz w:val="21"/>
          <w:szCs w:val="21"/>
        </w:rPr>
        <w:t>jhr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letztes Ende hin /</w:t>
      </w:r>
    </w:p>
    <w:p w14:paraId="05E81CD3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Dann </w:t>
      </w:r>
      <w:proofErr w:type="spellStart"/>
      <w:r w:rsidRPr="00F65102">
        <w:rPr>
          <w:rFonts w:asciiTheme="majorHAnsi" w:hAnsiTheme="majorHAnsi"/>
          <w:sz w:val="21"/>
          <w:szCs w:val="21"/>
        </w:rPr>
        <w:t>kömpt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ohne Geist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Sinn                     15</w:t>
      </w:r>
    </w:p>
    <w:p w14:paraId="34A67AFB" w14:textId="77777777" w:rsidR="00F65102" w:rsidRPr="00F65102" w:rsidRDefault="00F65102" w:rsidP="00F65102">
      <w:pPr>
        <w:spacing w:after="12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Dieses alles in die Erden. </w:t>
      </w:r>
    </w:p>
    <w:p w14:paraId="71C8CF17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Hola / Junger / geh’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frage</w:t>
      </w:r>
    </w:p>
    <w:p w14:paraId="3FBD9260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Wo der beste </w:t>
      </w:r>
      <w:proofErr w:type="spellStart"/>
      <w:r w:rsidRPr="00F65102">
        <w:rPr>
          <w:rFonts w:asciiTheme="majorHAnsi" w:hAnsiTheme="majorHAnsi"/>
          <w:sz w:val="21"/>
          <w:szCs w:val="21"/>
        </w:rPr>
        <w:t>Trunck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mag </w:t>
      </w:r>
      <w:proofErr w:type="spellStart"/>
      <w:r w:rsidRPr="00F65102">
        <w:rPr>
          <w:rFonts w:asciiTheme="majorHAnsi" w:hAnsiTheme="majorHAnsi"/>
          <w:sz w:val="21"/>
          <w:szCs w:val="21"/>
        </w:rPr>
        <w:t>seyn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</w:t>
      </w:r>
    </w:p>
    <w:p w14:paraId="66A551CD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Nimb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den Krug /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fülle </w:t>
      </w:r>
      <w:proofErr w:type="spellStart"/>
      <w:r w:rsidRPr="00F65102">
        <w:rPr>
          <w:rFonts w:asciiTheme="majorHAnsi" w:hAnsiTheme="majorHAnsi"/>
          <w:sz w:val="21"/>
          <w:szCs w:val="21"/>
        </w:rPr>
        <w:t>wein</w:t>
      </w:r>
      <w:proofErr w:type="spellEnd"/>
      <w:r w:rsidRPr="00F65102">
        <w:rPr>
          <w:rFonts w:asciiTheme="majorHAnsi" w:hAnsiTheme="majorHAnsi"/>
          <w:sz w:val="21"/>
          <w:szCs w:val="21"/>
        </w:rPr>
        <w:t>.</w:t>
      </w:r>
    </w:p>
    <w:p w14:paraId="6F401902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Alles </w:t>
      </w:r>
      <w:proofErr w:type="spellStart"/>
      <w:r w:rsidRPr="00F65102">
        <w:rPr>
          <w:rFonts w:asciiTheme="majorHAnsi" w:hAnsiTheme="majorHAnsi"/>
          <w:sz w:val="21"/>
          <w:szCs w:val="21"/>
        </w:rPr>
        <w:t>Trawren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 Leid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Klage                         20 </w:t>
      </w:r>
    </w:p>
    <w:p w14:paraId="090C6561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>Wie wir Menschen täglich haben</w:t>
      </w:r>
    </w:p>
    <w:p w14:paraId="3B99F342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Eh’ </w:t>
      </w:r>
      <w:proofErr w:type="spellStart"/>
      <w:r w:rsidRPr="00F65102">
        <w:rPr>
          <w:rFonts w:asciiTheme="majorHAnsi" w:hAnsiTheme="majorHAnsi"/>
          <w:sz w:val="21"/>
          <w:szCs w:val="21"/>
        </w:rPr>
        <w:t>vns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Clotho</w:t>
      </w:r>
      <w:r w:rsidRPr="00F65102">
        <w:rPr>
          <w:rFonts w:asciiTheme="majorHAnsi" w:hAnsiTheme="majorHAnsi" w:cs="Times New Roman (Textkörper CS)"/>
          <w:b/>
          <w:bCs/>
          <w:sz w:val="21"/>
          <w:szCs w:val="20"/>
          <w:vertAlign w:val="superscript"/>
        </w:rPr>
        <w:t xml:space="preserve">3 </w:t>
      </w:r>
      <w:r w:rsidRPr="00F65102">
        <w:rPr>
          <w:rFonts w:asciiTheme="majorHAnsi" w:hAnsiTheme="majorHAnsi"/>
          <w:sz w:val="21"/>
          <w:szCs w:val="21"/>
        </w:rPr>
        <w:t>fort gerafft</w:t>
      </w:r>
    </w:p>
    <w:p w14:paraId="1C160D96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Will ich in den </w:t>
      </w:r>
      <w:proofErr w:type="spellStart"/>
      <w:r w:rsidRPr="00F65102">
        <w:rPr>
          <w:rFonts w:asciiTheme="majorHAnsi" w:hAnsiTheme="majorHAnsi"/>
          <w:sz w:val="21"/>
          <w:szCs w:val="21"/>
        </w:rPr>
        <w:t>süssen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</w:t>
      </w:r>
      <w:proofErr w:type="spellStart"/>
      <w:r w:rsidRPr="00F65102">
        <w:rPr>
          <w:rFonts w:asciiTheme="majorHAnsi" w:hAnsiTheme="majorHAnsi"/>
          <w:sz w:val="21"/>
          <w:szCs w:val="21"/>
        </w:rPr>
        <w:t>Safft</w:t>
      </w:r>
      <w:proofErr w:type="spellEnd"/>
    </w:p>
    <w:p w14:paraId="1513E878" w14:textId="77777777" w:rsidR="00F65102" w:rsidRPr="00F65102" w:rsidRDefault="00F65102" w:rsidP="00F65102">
      <w:pPr>
        <w:spacing w:after="12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Den die Traube gibt vergraben. </w:t>
      </w:r>
    </w:p>
    <w:p w14:paraId="37CA072E" w14:textId="6D050F71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Kauffe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</w:t>
      </w:r>
      <w:proofErr w:type="spellStart"/>
      <w:r w:rsidRPr="00F65102">
        <w:rPr>
          <w:rFonts w:asciiTheme="majorHAnsi" w:hAnsiTheme="majorHAnsi"/>
          <w:sz w:val="21"/>
          <w:szCs w:val="21"/>
        </w:rPr>
        <w:t>gleichfals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auch Melonen                       </w:t>
      </w:r>
      <w:r>
        <w:rPr>
          <w:rFonts w:asciiTheme="majorHAnsi" w:hAnsiTheme="majorHAnsi"/>
          <w:sz w:val="21"/>
          <w:szCs w:val="21"/>
        </w:rPr>
        <w:t xml:space="preserve"> </w:t>
      </w:r>
      <w:r w:rsidRPr="00F65102">
        <w:rPr>
          <w:rFonts w:asciiTheme="majorHAnsi" w:hAnsiTheme="majorHAnsi"/>
          <w:sz w:val="21"/>
          <w:szCs w:val="21"/>
        </w:rPr>
        <w:t xml:space="preserve"> 25</w:t>
      </w:r>
    </w:p>
    <w:p w14:paraId="5C824368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vergieß </w:t>
      </w:r>
      <w:proofErr w:type="spellStart"/>
      <w:r w:rsidRPr="00F65102">
        <w:rPr>
          <w:rFonts w:asciiTheme="majorHAnsi" w:hAnsiTheme="majorHAnsi"/>
          <w:sz w:val="21"/>
          <w:szCs w:val="21"/>
        </w:rPr>
        <w:t>deß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Zuckers nicht;</w:t>
      </w:r>
    </w:p>
    <w:p w14:paraId="0C60C281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Schawe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nur </w:t>
      </w:r>
      <w:proofErr w:type="spellStart"/>
      <w:r w:rsidRPr="00F65102">
        <w:rPr>
          <w:rFonts w:asciiTheme="majorHAnsi" w:hAnsiTheme="majorHAnsi"/>
          <w:sz w:val="21"/>
          <w:szCs w:val="21"/>
        </w:rPr>
        <w:t>daß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nichts gebricht.</w:t>
      </w:r>
    </w:p>
    <w:p w14:paraId="77127A8B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>Jener mag der Heller</w:t>
      </w:r>
      <w:r w:rsidRPr="00F65102">
        <w:rPr>
          <w:rFonts w:asciiTheme="majorHAnsi" w:hAnsiTheme="majorHAnsi" w:cs="Times New Roman (Textkörper CS)"/>
          <w:b/>
          <w:bCs/>
          <w:sz w:val="21"/>
          <w:szCs w:val="20"/>
          <w:vertAlign w:val="superscript"/>
        </w:rPr>
        <w:t>4</w:t>
      </w:r>
      <w:r w:rsidRPr="00F65102">
        <w:rPr>
          <w:rFonts w:asciiTheme="majorHAnsi" w:hAnsiTheme="majorHAnsi"/>
          <w:sz w:val="21"/>
          <w:szCs w:val="21"/>
        </w:rPr>
        <w:t xml:space="preserve"> schonen /</w:t>
      </w:r>
    </w:p>
    <w:p w14:paraId="1AF422BB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Der </w:t>
      </w:r>
      <w:proofErr w:type="spellStart"/>
      <w:r w:rsidRPr="00F65102">
        <w:rPr>
          <w:rFonts w:asciiTheme="majorHAnsi" w:hAnsiTheme="majorHAnsi"/>
          <w:sz w:val="21"/>
          <w:szCs w:val="21"/>
        </w:rPr>
        <w:t>bey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seinem Gold’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Schätzen</w:t>
      </w:r>
    </w:p>
    <w:p w14:paraId="22E519B5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Tolle sich zu </w:t>
      </w:r>
      <w:proofErr w:type="spellStart"/>
      <w:r w:rsidRPr="00F65102">
        <w:rPr>
          <w:rFonts w:asciiTheme="majorHAnsi" w:hAnsiTheme="majorHAnsi"/>
          <w:sz w:val="21"/>
          <w:szCs w:val="21"/>
        </w:rPr>
        <w:t>krencken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pflegt /                          30 </w:t>
      </w:r>
    </w:p>
    <w:p w14:paraId="4A17E9F4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nicht satt zu Bette legt:</w:t>
      </w:r>
    </w:p>
    <w:p w14:paraId="12770E22" w14:textId="77777777" w:rsidR="00F65102" w:rsidRPr="00F65102" w:rsidRDefault="00F65102" w:rsidP="00F65102">
      <w:pPr>
        <w:spacing w:after="12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Ich </w:t>
      </w:r>
      <w:proofErr w:type="spellStart"/>
      <w:proofErr w:type="gramStart"/>
      <w:r w:rsidRPr="00F65102">
        <w:rPr>
          <w:rFonts w:asciiTheme="majorHAnsi" w:hAnsiTheme="majorHAnsi"/>
          <w:sz w:val="21"/>
          <w:szCs w:val="21"/>
        </w:rPr>
        <w:t>wil</w:t>
      </w:r>
      <w:proofErr w:type="spellEnd"/>
      <w:proofErr w:type="gramEnd"/>
      <w:r w:rsidRPr="00F65102">
        <w:rPr>
          <w:rFonts w:asciiTheme="majorHAnsi" w:hAnsiTheme="majorHAnsi"/>
          <w:sz w:val="21"/>
          <w:szCs w:val="21"/>
        </w:rPr>
        <w:t xml:space="preserve"> weil ich kann mich </w:t>
      </w:r>
      <w:proofErr w:type="spellStart"/>
      <w:r w:rsidRPr="00F65102">
        <w:rPr>
          <w:rFonts w:asciiTheme="majorHAnsi" w:hAnsiTheme="majorHAnsi"/>
          <w:sz w:val="21"/>
          <w:szCs w:val="21"/>
        </w:rPr>
        <w:t>letzen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. </w:t>
      </w:r>
    </w:p>
    <w:p w14:paraId="7C65F5AE" w14:textId="5003C503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Bitte </w:t>
      </w:r>
      <w:proofErr w:type="gramStart"/>
      <w:r w:rsidRPr="00F65102">
        <w:rPr>
          <w:rFonts w:asciiTheme="majorHAnsi" w:hAnsiTheme="majorHAnsi"/>
          <w:sz w:val="21"/>
          <w:szCs w:val="21"/>
        </w:rPr>
        <w:t>meine gute Brüder</w:t>
      </w:r>
      <w:proofErr w:type="gramEnd"/>
      <w:r w:rsidRPr="00F65102">
        <w:rPr>
          <w:rFonts w:asciiTheme="majorHAnsi" w:hAnsiTheme="majorHAnsi"/>
          <w:sz w:val="21"/>
          <w:szCs w:val="21"/>
        </w:rPr>
        <w:t xml:space="preserve">                                      </w:t>
      </w:r>
    </w:p>
    <w:p w14:paraId="6E8F116A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Auff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die Music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ein </w:t>
      </w:r>
      <w:proofErr w:type="spellStart"/>
      <w:r w:rsidRPr="00F65102">
        <w:rPr>
          <w:rFonts w:asciiTheme="majorHAnsi" w:hAnsiTheme="majorHAnsi"/>
          <w:sz w:val="21"/>
          <w:szCs w:val="21"/>
        </w:rPr>
        <w:t>Glaß</w:t>
      </w:r>
      <w:proofErr w:type="spellEnd"/>
      <w:r w:rsidRPr="00F65102">
        <w:rPr>
          <w:rFonts w:asciiTheme="majorHAnsi" w:hAnsiTheme="majorHAnsi"/>
          <w:sz w:val="21"/>
          <w:szCs w:val="21"/>
        </w:rPr>
        <w:t>:</w:t>
      </w:r>
    </w:p>
    <w:p w14:paraId="019BFD6F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>Kein ding schickt sich / dünckt</w:t>
      </w:r>
      <w:r w:rsidRPr="00F65102">
        <w:rPr>
          <w:rFonts w:asciiTheme="majorHAnsi" w:hAnsiTheme="majorHAnsi" w:cs="Times New Roman (Textkörper CS)"/>
          <w:sz w:val="21"/>
          <w:szCs w:val="20"/>
          <w:vertAlign w:val="superscript"/>
        </w:rPr>
        <w:t>5</w:t>
      </w:r>
      <w:r w:rsidRPr="00F65102">
        <w:rPr>
          <w:rFonts w:asciiTheme="majorHAnsi" w:hAnsiTheme="majorHAnsi"/>
          <w:sz w:val="21"/>
          <w:szCs w:val="21"/>
        </w:rPr>
        <w:t xml:space="preserve"> mich / baß</w:t>
      </w:r>
      <w:r w:rsidRPr="00F65102">
        <w:rPr>
          <w:rFonts w:asciiTheme="majorHAnsi" w:hAnsiTheme="majorHAnsi" w:cs="Times New Roman (Textkörper CS)"/>
          <w:sz w:val="21"/>
          <w:szCs w:val="20"/>
          <w:vertAlign w:val="superscript"/>
        </w:rPr>
        <w:t>6</w:t>
      </w:r>
      <w:r w:rsidRPr="00F65102">
        <w:rPr>
          <w:rFonts w:asciiTheme="majorHAnsi" w:hAnsiTheme="majorHAnsi"/>
          <w:sz w:val="21"/>
          <w:szCs w:val="21"/>
        </w:rPr>
        <w:t xml:space="preserve"> /      35</w:t>
      </w:r>
    </w:p>
    <w:p w14:paraId="58562A6B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Als ein </w:t>
      </w:r>
      <w:proofErr w:type="spellStart"/>
      <w:r w:rsidRPr="00F65102">
        <w:rPr>
          <w:rFonts w:asciiTheme="majorHAnsi" w:hAnsiTheme="majorHAnsi"/>
          <w:sz w:val="21"/>
          <w:szCs w:val="21"/>
        </w:rPr>
        <w:t>Trunck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</w:t>
      </w:r>
      <w:proofErr w:type="spellStart"/>
      <w:r w:rsidRPr="00F65102">
        <w:rPr>
          <w:rFonts w:asciiTheme="majorHAnsi" w:hAnsiTheme="majorHAnsi"/>
          <w:sz w:val="21"/>
          <w:szCs w:val="21"/>
        </w:rPr>
        <w:t>vnd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gute Lieder.</w:t>
      </w:r>
    </w:p>
    <w:p w14:paraId="7CA63352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Laß</w:t>
      </w:r>
      <w:proofErr w:type="spellEnd"/>
      <w:r w:rsidRPr="00F65102">
        <w:rPr>
          <w:rFonts w:asciiTheme="majorHAnsi" w:hAnsiTheme="majorHAnsi"/>
          <w:sz w:val="21"/>
          <w:szCs w:val="21"/>
        </w:rPr>
        <w:t>’ ich schon nicht viel zu erben /</w:t>
      </w:r>
    </w:p>
    <w:p w14:paraId="0F0BBE0A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proofErr w:type="spellStart"/>
      <w:r w:rsidRPr="00F65102">
        <w:rPr>
          <w:rFonts w:asciiTheme="majorHAnsi" w:hAnsiTheme="majorHAnsi"/>
          <w:sz w:val="21"/>
          <w:szCs w:val="21"/>
        </w:rPr>
        <w:t>Ey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so </w:t>
      </w:r>
      <w:proofErr w:type="gramStart"/>
      <w:r w:rsidRPr="00F65102">
        <w:rPr>
          <w:rFonts w:asciiTheme="majorHAnsi" w:hAnsiTheme="majorHAnsi"/>
          <w:sz w:val="21"/>
          <w:szCs w:val="21"/>
        </w:rPr>
        <w:t>hab</w:t>
      </w:r>
      <w:proofErr w:type="gramEnd"/>
      <w:r w:rsidRPr="00F65102">
        <w:rPr>
          <w:rFonts w:asciiTheme="majorHAnsi" w:hAnsiTheme="majorHAnsi"/>
          <w:sz w:val="21"/>
          <w:szCs w:val="21"/>
        </w:rPr>
        <w:t xml:space="preserve"> ich edlen Wein;</w:t>
      </w:r>
    </w:p>
    <w:p w14:paraId="508632D0" w14:textId="77777777" w:rsidR="00F65102" w:rsidRPr="00F65102" w:rsidRDefault="00F65102" w:rsidP="00F65102">
      <w:pPr>
        <w:spacing w:after="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Wil mit andern lustig </w:t>
      </w:r>
      <w:proofErr w:type="spellStart"/>
      <w:r w:rsidRPr="00F65102">
        <w:rPr>
          <w:rFonts w:asciiTheme="majorHAnsi" w:hAnsiTheme="majorHAnsi"/>
          <w:sz w:val="21"/>
          <w:szCs w:val="21"/>
        </w:rPr>
        <w:t>seyn</w:t>
      </w:r>
      <w:proofErr w:type="spellEnd"/>
      <w:r w:rsidRPr="00F65102">
        <w:rPr>
          <w:rFonts w:asciiTheme="majorHAnsi" w:hAnsiTheme="majorHAnsi"/>
          <w:sz w:val="21"/>
          <w:szCs w:val="21"/>
        </w:rPr>
        <w:t xml:space="preserve"> /</w:t>
      </w:r>
    </w:p>
    <w:p w14:paraId="475843B5" w14:textId="77777777" w:rsidR="00F65102" w:rsidRPr="00F65102" w:rsidRDefault="00F65102" w:rsidP="00F65102">
      <w:pPr>
        <w:spacing w:after="120"/>
        <w:rPr>
          <w:rFonts w:asciiTheme="majorHAnsi" w:hAnsiTheme="majorHAnsi"/>
          <w:sz w:val="21"/>
          <w:szCs w:val="21"/>
        </w:rPr>
      </w:pPr>
      <w:r w:rsidRPr="00F65102">
        <w:rPr>
          <w:rFonts w:asciiTheme="majorHAnsi" w:hAnsiTheme="majorHAnsi"/>
          <w:sz w:val="21"/>
          <w:szCs w:val="21"/>
        </w:rPr>
        <w:t xml:space="preserve">Wann ich gleich allein </w:t>
      </w:r>
      <w:proofErr w:type="spellStart"/>
      <w:proofErr w:type="gramStart"/>
      <w:r w:rsidRPr="00F65102">
        <w:rPr>
          <w:rFonts w:asciiTheme="majorHAnsi" w:hAnsiTheme="majorHAnsi"/>
          <w:sz w:val="21"/>
          <w:szCs w:val="21"/>
        </w:rPr>
        <w:t>muß</w:t>
      </w:r>
      <w:proofErr w:type="spellEnd"/>
      <w:proofErr w:type="gramEnd"/>
      <w:r w:rsidRPr="00F65102">
        <w:rPr>
          <w:rFonts w:asciiTheme="majorHAnsi" w:hAnsiTheme="majorHAnsi"/>
          <w:sz w:val="21"/>
          <w:szCs w:val="21"/>
        </w:rPr>
        <w:t xml:space="preserve"> sterben.                40</w:t>
      </w:r>
    </w:p>
    <w:p w14:paraId="202A510B" w14:textId="77777777" w:rsidR="00F65102" w:rsidRPr="00F65102" w:rsidRDefault="00F65102" w:rsidP="00F65102">
      <w:pPr>
        <w:spacing w:after="0" w:line="240" w:lineRule="auto"/>
        <w:rPr>
          <w:rFonts w:cstheme="minorHAnsi"/>
        </w:rPr>
      </w:pPr>
      <w:r w:rsidRPr="00F65102">
        <w:rPr>
          <w:rFonts w:cstheme="minorHAnsi"/>
        </w:rPr>
        <w:lastRenderedPageBreak/>
        <w:t xml:space="preserve">Verwendet wurde die Ausgabe letzter Hand: Martini </w:t>
      </w:r>
      <w:proofErr w:type="spellStart"/>
      <w:r w:rsidRPr="00F65102">
        <w:rPr>
          <w:rFonts w:cstheme="minorHAnsi"/>
        </w:rPr>
        <w:t>Opitii</w:t>
      </w:r>
      <w:proofErr w:type="spellEnd"/>
      <w:r w:rsidRPr="00F65102">
        <w:rPr>
          <w:rFonts w:cstheme="minorHAnsi"/>
        </w:rPr>
        <w:t xml:space="preserve"> Weltliche </w:t>
      </w:r>
      <w:proofErr w:type="spellStart"/>
      <w:r w:rsidRPr="00F65102">
        <w:rPr>
          <w:rFonts w:cstheme="minorHAnsi"/>
        </w:rPr>
        <w:t>Poemata</w:t>
      </w:r>
      <w:proofErr w:type="spellEnd"/>
      <w:r w:rsidRPr="00F65102">
        <w:rPr>
          <w:rFonts w:cstheme="minorHAnsi"/>
        </w:rPr>
        <w:t xml:space="preserve">. Der </w:t>
      </w:r>
      <w:proofErr w:type="spellStart"/>
      <w:r w:rsidRPr="00F65102">
        <w:rPr>
          <w:rFonts w:cstheme="minorHAnsi"/>
        </w:rPr>
        <w:t>Ander</w:t>
      </w:r>
      <w:proofErr w:type="spellEnd"/>
      <w:r w:rsidRPr="00F65102">
        <w:rPr>
          <w:rFonts w:cstheme="minorHAnsi"/>
        </w:rPr>
        <w:t xml:space="preserve"> </w:t>
      </w:r>
      <w:proofErr w:type="spellStart"/>
      <w:r w:rsidRPr="00F65102">
        <w:rPr>
          <w:rFonts w:cstheme="minorHAnsi"/>
        </w:rPr>
        <w:t>Theil</w:t>
      </w:r>
      <w:proofErr w:type="spellEnd"/>
      <w:r w:rsidRPr="00F65102">
        <w:rPr>
          <w:rFonts w:cstheme="minorHAnsi"/>
        </w:rPr>
        <w:t xml:space="preserve">. Zum </w:t>
      </w:r>
      <w:proofErr w:type="spellStart"/>
      <w:r w:rsidRPr="00F65102">
        <w:rPr>
          <w:rFonts w:cstheme="minorHAnsi"/>
        </w:rPr>
        <w:t>vierdten</w:t>
      </w:r>
      <w:proofErr w:type="spellEnd"/>
      <w:r w:rsidRPr="00F65102">
        <w:rPr>
          <w:rFonts w:cstheme="minorHAnsi"/>
        </w:rPr>
        <w:t xml:space="preserve"> mal vermehret </w:t>
      </w:r>
      <w:proofErr w:type="spellStart"/>
      <w:r w:rsidRPr="00F65102">
        <w:rPr>
          <w:rFonts w:cstheme="minorHAnsi"/>
        </w:rPr>
        <w:t>vnd</w:t>
      </w:r>
      <w:proofErr w:type="spellEnd"/>
      <w:r w:rsidRPr="00F65102">
        <w:rPr>
          <w:rFonts w:cstheme="minorHAnsi"/>
        </w:rPr>
        <w:t xml:space="preserve"> </w:t>
      </w:r>
      <w:proofErr w:type="spellStart"/>
      <w:r w:rsidRPr="00F65102">
        <w:rPr>
          <w:rFonts w:cstheme="minorHAnsi"/>
        </w:rPr>
        <w:t>vbersehen</w:t>
      </w:r>
      <w:proofErr w:type="spellEnd"/>
      <w:r w:rsidRPr="00F65102">
        <w:rPr>
          <w:rFonts w:cstheme="minorHAnsi"/>
        </w:rPr>
        <w:t xml:space="preserve"> </w:t>
      </w:r>
      <w:proofErr w:type="spellStart"/>
      <w:r w:rsidRPr="00F65102">
        <w:rPr>
          <w:rFonts w:cstheme="minorHAnsi"/>
        </w:rPr>
        <w:t>herauß</w:t>
      </w:r>
      <w:proofErr w:type="spellEnd"/>
      <w:r w:rsidRPr="00F65102">
        <w:rPr>
          <w:rFonts w:cstheme="minorHAnsi"/>
        </w:rPr>
        <w:t xml:space="preserve"> gegeben. </w:t>
      </w:r>
      <w:proofErr w:type="spellStart"/>
      <w:r w:rsidRPr="00F65102">
        <w:rPr>
          <w:rFonts w:cstheme="minorHAnsi"/>
        </w:rPr>
        <w:t>Franckfurt</w:t>
      </w:r>
      <w:proofErr w:type="spellEnd"/>
      <w:r w:rsidRPr="00F65102">
        <w:rPr>
          <w:rFonts w:cstheme="minorHAnsi"/>
        </w:rPr>
        <w:t xml:space="preserve"> / In Verlegung Thomae </w:t>
      </w:r>
      <w:proofErr w:type="spellStart"/>
      <w:r w:rsidRPr="00F65102">
        <w:rPr>
          <w:rFonts w:cstheme="minorHAnsi"/>
        </w:rPr>
        <w:t>Matthiae</w:t>
      </w:r>
      <w:proofErr w:type="spellEnd"/>
      <w:r w:rsidRPr="00F65102">
        <w:rPr>
          <w:rFonts w:cstheme="minorHAnsi"/>
        </w:rPr>
        <w:t xml:space="preserve"> </w:t>
      </w:r>
      <w:proofErr w:type="spellStart"/>
      <w:r w:rsidRPr="00F65102">
        <w:rPr>
          <w:rFonts w:cstheme="minorHAnsi"/>
        </w:rPr>
        <w:t>Goetzen</w:t>
      </w:r>
      <w:proofErr w:type="spellEnd"/>
      <w:r w:rsidRPr="00F65102">
        <w:rPr>
          <w:rFonts w:cstheme="minorHAnsi"/>
        </w:rPr>
        <w:t xml:space="preserve"> / Im Jahr M. DC. XXXIV.</w:t>
      </w:r>
    </w:p>
    <w:p w14:paraId="1273E81E" w14:textId="77777777" w:rsidR="00F65102" w:rsidRPr="00F65102" w:rsidRDefault="00F65102" w:rsidP="00F65102">
      <w:pPr>
        <w:spacing w:after="0" w:line="240" w:lineRule="auto"/>
        <w:rPr>
          <w:rFonts w:cstheme="minorHAnsi"/>
        </w:rPr>
      </w:pPr>
      <w:r w:rsidRPr="00F65102">
        <w:rPr>
          <w:rFonts w:cstheme="minorHAnsi"/>
        </w:rPr>
        <w:t xml:space="preserve">Quelle: Martin Opitz: Gedichte. </w:t>
      </w:r>
      <w:proofErr w:type="spellStart"/>
      <w:r w:rsidRPr="00F65102">
        <w:rPr>
          <w:rFonts w:cstheme="minorHAnsi"/>
        </w:rPr>
        <w:t>Hg</w:t>
      </w:r>
      <w:proofErr w:type="spellEnd"/>
      <w:r w:rsidRPr="00F65102">
        <w:rPr>
          <w:rFonts w:cstheme="minorHAnsi"/>
        </w:rPr>
        <w:t xml:space="preserve">. Jan-Dirk Müller. Philipp Reclam Jun. Stuttgart 1995 (1. Ausgabe 1970), S. 167–168. Scans auf den </w:t>
      </w:r>
      <w:proofErr w:type="spellStart"/>
      <w:r w:rsidRPr="00F65102">
        <w:rPr>
          <w:rFonts w:cstheme="minorHAnsi"/>
        </w:rPr>
        <w:t>Commons</w:t>
      </w:r>
      <w:proofErr w:type="spellEnd"/>
      <w:r w:rsidRPr="00F65102">
        <w:rPr>
          <w:rFonts w:cstheme="minorHAnsi"/>
        </w:rPr>
        <w:t xml:space="preserve">: Seite 167, Seite 168) </w:t>
      </w:r>
      <w:proofErr w:type="gramStart"/>
      <w:r w:rsidRPr="00F65102">
        <w:rPr>
          <w:rFonts w:cstheme="minorHAnsi"/>
        </w:rPr>
        <w:t>https://de.wikisource.org/wiki/Ode_„</w:t>
      </w:r>
      <w:proofErr w:type="gramEnd"/>
      <w:r w:rsidRPr="00F65102">
        <w:rPr>
          <w:rFonts w:cstheme="minorHAnsi"/>
        </w:rPr>
        <w:t xml:space="preserve">Ich_empfinde_fast_ein_Grawen” </w:t>
      </w:r>
    </w:p>
    <w:p w14:paraId="039C8791" w14:textId="77777777" w:rsidR="00F65102" w:rsidRPr="00F65102" w:rsidRDefault="00F65102" w:rsidP="00F65102">
      <w:pPr>
        <w:spacing w:before="120"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>Worterklärungen</w:t>
      </w:r>
    </w:p>
    <w:p w14:paraId="27096FCA" w14:textId="77777777" w:rsidR="00F65102" w:rsidRP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 xml:space="preserve">1 </w:t>
      </w:r>
      <w:proofErr w:type="spellStart"/>
      <w:r w:rsidRPr="00F65102">
        <w:rPr>
          <w:rFonts w:asciiTheme="majorHAnsi" w:hAnsiTheme="majorHAnsi"/>
        </w:rPr>
        <w:t>Carpe</w:t>
      </w:r>
      <w:proofErr w:type="spellEnd"/>
      <w:r w:rsidRPr="00F65102">
        <w:rPr>
          <w:rFonts w:asciiTheme="majorHAnsi" w:hAnsiTheme="majorHAnsi"/>
        </w:rPr>
        <w:t xml:space="preserve"> </w:t>
      </w:r>
      <w:proofErr w:type="spellStart"/>
      <w:r w:rsidRPr="00F65102">
        <w:rPr>
          <w:rFonts w:asciiTheme="majorHAnsi" w:hAnsiTheme="majorHAnsi"/>
        </w:rPr>
        <w:t>diem</w:t>
      </w:r>
      <w:proofErr w:type="spellEnd"/>
      <w:r w:rsidRPr="00F65102">
        <w:rPr>
          <w:rFonts w:asciiTheme="majorHAnsi" w:hAnsiTheme="majorHAnsi"/>
        </w:rPr>
        <w:t>: lat. Pflücke / nutze den Tag</w:t>
      </w:r>
    </w:p>
    <w:p w14:paraId="30124F02" w14:textId="77777777" w:rsidR="00F65102" w:rsidRP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 xml:space="preserve">2 Plato: griechischer Philosoph »Plato(n) (428/427-348/347 v. Chr.) </w:t>
      </w:r>
    </w:p>
    <w:p w14:paraId="496DC329" w14:textId="77777777" w:rsidR="00F65102" w:rsidRP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 xml:space="preserve">3 </w:t>
      </w:r>
      <w:proofErr w:type="spellStart"/>
      <w:r w:rsidRPr="00F65102">
        <w:rPr>
          <w:rFonts w:asciiTheme="majorHAnsi" w:hAnsiTheme="majorHAnsi"/>
        </w:rPr>
        <w:t>Clotho</w:t>
      </w:r>
      <w:proofErr w:type="spellEnd"/>
      <w:r w:rsidRPr="00F65102">
        <w:rPr>
          <w:rFonts w:asciiTheme="majorHAnsi" w:hAnsiTheme="majorHAnsi"/>
        </w:rPr>
        <w:t xml:space="preserve">:  </w:t>
      </w:r>
      <w:proofErr w:type="spellStart"/>
      <w:r w:rsidRPr="00F65102">
        <w:rPr>
          <w:rFonts w:asciiTheme="majorHAnsi" w:hAnsiTheme="majorHAnsi"/>
        </w:rPr>
        <w:t>griech</w:t>
      </w:r>
      <w:proofErr w:type="spellEnd"/>
      <w:r w:rsidRPr="00F65102">
        <w:rPr>
          <w:rFonts w:asciiTheme="majorHAnsi" w:hAnsiTheme="majorHAnsi"/>
        </w:rPr>
        <w:t>. Schicksalsgöttin »Klotho, einer der drei »Moiren, deren Aufgabe es ist, den »Lebensfaden zu spinnen; dieser wird von »Lachesis bemessen und von »Atropos abgeschnitten.</w:t>
      </w:r>
    </w:p>
    <w:p w14:paraId="12E4E805" w14:textId="77777777" w:rsidR="00F65102" w:rsidRP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 xml:space="preserve">4 Heller: Münze, das als früheres deutsches Zahlungsmittel »Heller (= halber »Pfennig) im Umlauf war; Redensart: auf Heller und Pfennig </w:t>
      </w:r>
    </w:p>
    <w:p w14:paraId="72A5BF69" w14:textId="77777777" w:rsidR="00F65102" w:rsidRP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>5 dünkt: von dünken (gehobene, aber heute veraltete Form für: 1) jemandem so vorkommen, scheinen 2) sich dünken: sich zu Unrecht etwas einbilden, sich für etwas halten, einen Dünkel haben</w:t>
      </w:r>
    </w:p>
    <w:p w14:paraId="77ABC002" w14:textId="5BAD16CE" w:rsidR="00F65102" w:rsidRDefault="00F65102" w:rsidP="00F65102">
      <w:pPr>
        <w:spacing w:after="0"/>
        <w:rPr>
          <w:rFonts w:asciiTheme="majorHAnsi" w:hAnsiTheme="majorHAnsi"/>
        </w:rPr>
      </w:pPr>
      <w:r w:rsidRPr="00F65102">
        <w:rPr>
          <w:rFonts w:asciiTheme="majorHAnsi" w:hAnsiTheme="majorHAnsi"/>
        </w:rPr>
        <w:t xml:space="preserve">6 </w:t>
      </w:r>
      <w:proofErr w:type="spellStart"/>
      <w:r w:rsidRPr="00F65102">
        <w:rPr>
          <w:rFonts w:asciiTheme="majorHAnsi" w:hAnsiTheme="majorHAnsi"/>
        </w:rPr>
        <w:t>baß</w:t>
      </w:r>
      <w:proofErr w:type="spellEnd"/>
      <w:r w:rsidRPr="00F65102">
        <w:rPr>
          <w:rFonts w:asciiTheme="majorHAnsi" w:hAnsiTheme="majorHAnsi"/>
        </w:rPr>
        <w:t>: besser (Adverb</w:t>
      </w:r>
    </w:p>
    <w:p w14:paraId="595E9F3F" w14:textId="77777777" w:rsidR="00F65102" w:rsidRPr="00B11AE4" w:rsidRDefault="00F65102" w:rsidP="002219B3">
      <w:pPr>
        <w:spacing w:after="0"/>
        <w:rPr>
          <w:rFonts w:asciiTheme="majorHAnsi" w:hAnsiTheme="majorHAnsi"/>
        </w:rPr>
      </w:pPr>
    </w:p>
    <w:p w14:paraId="6A6163BE" w14:textId="5B126E6F" w:rsidR="0040288A" w:rsidRPr="00533D75" w:rsidRDefault="00361E0A" w:rsidP="006809C5">
      <w:pPr>
        <w:spacing w:before="360"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533D75">
        <w:rPr>
          <w:rFonts w:cstheme="minorHAnsi"/>
          <w:b/>
          <w:bCs/>
          <w:sz w:val="24"/>
          <w:szCs w:val="24"/>
        </w:rPr>
        <w:t>Arbeitsanregungen</w:t>
      </w:r>
    </w:p>
    <w:p w14:paraId="75487D64" w14:textId="77777777" w:rsidR="00F65102" w:rsidRPr="00F65102" w:rsidRDefault="00F65102" w:rsidP="00F65102">
      <w:pPr>
        <w:spacing w:before="120" w:after="120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 xml:space="preserve">Interpretieren Sie die Ode von »Martin Opitz (1597-1639), das oft auch unter dem Titel </w:t>
      </w:r>
      <w:proofErr w:type="spellStart"/>
      <w:r w:rsidRPr="00F65102">
        <w:rPr>
          <w:rFonts w:cstheme="minorHAnsi"/>
          <w:color w:val="000000" w:themeColor="text1"/>
        </w:rPr>
        <w:t>Carpe</w:t>
      </w:r>
      <w:proofErr w:type="spellEnd"/>
      <w:r w:rsidRPr="00F65102">
        <w:rPr>
          <w:rFonts w:cstheme="minorHAnsi"/>
          <w:color w:val="000000" w:themeColor="text1"/>
        </w:rPr>
        <w:t xml:space="preserve"> </w:t>
      </w:r>
      <w:proofErr w:type="spellStart"/>
      <w:r w:rsidRPr="00F65102">
        <w:rPr>
          <w:rFonts w:cstheme="minorHAnsi"/>
          <w:color w:val="000000" w:themeColor="text1"/>
        </w:rPr>
        <w:t>diem</w:t>
      </w:r>
      <w:proofErr w:type="spellEnd"/>
      <w:r w:rsidRPr="00F65102">
        <w:rPr>
          <w:rFonts w:cstheme="minorHAnsi"/>
          <w:color w:val="000000" w:themeColor="text1"/>
        </w:rPr>
        <w:t xml:space="preserve"> präsentiert wird.</w:t>
      </w:r>
    </w:p>
    <w:p w14:paraId="78FF5737" w14:textId="77777777" w:rsidR="00F65102" w:rsidRPr="00F65102" w:rsidRDefault="00F65102" w:rsidP="00F65102">
      <w:pPr>
        <w:pStyle w:val="Listenabsatz"/>
        <w:numPr>
          <w:ilvl w:val="0"/>
          <w:numId w:val="4"/>
        </w:numPr>
        <w:spacing w:before="120" w:after="120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 xml:space="preserve">Beschreiben Sie dazu die äußere Form des Gedichtes. </w:t>
      </w:r>
    </w:p>
    <w:p w14:paraId="76C1DCC7" w14:textId="77777777" w:rsidR="00F65102" w:rsidRPr="00F65102" w:rsidRDefault="00F65102" w:rsidP="00F65102">
      <w:pPr>
        <w:pStyle w:val="Listenabsatz"/>
        <w:numPr>
          <w:ilvl w:val="0"/>
          <w:numId w:val="4"/>
        </w:numPr>
        <w:spacing w:before="120" w:after="120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Welche Ratschläge gibt das lyrische Ich?</w:t>
      </w:r>
    </w:p>
    <w:p w14:paraId="063FAB9E" w14:textId="77777777" w:rsidR="00F65102" w:rsidRPr="00F65102" w:rsidRDefault="00F65102" w:rsidP="00F65102">
      <w:pPr>
        <w:pStyle w:val="Listenabsatz"/>
        <w:numPr>
          <w:ilvl w:val="0"/>
          <w:numId w:val="4"/>
        </w:numPr>
        <w:spacing w:before="120" w:after="120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Untersuchen Sie das Hauptmotiv und seine antithetische Gestaltung.</w:t>
      </w:r>
    </w:p>
    <w:p w14:paraId="53A78079" w14:textId="77777777" w:rsidR="00F65102" w:rsidRPr="00F65102" w:rsidRDefault="00F65102" w:rsidP="00F65102">
      <w:pPr>
        <w:pStyle w:val="Listenabsatz"/>
        <w:numPr>
          <w:ilvl w:val="0"/>
          <w:numId w:val="4"/>
        </w:numPr>
        <w:spacing w:before="120" w:after="120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Vergleichen Sie diese Fassung mit der sprachlich modernisierten Fassung des Gedichts.</w:t>
      </w:r>
    </w:p>
    <w:p w14:paraId="155CAD6C" w14:textId="478E86CC" w:rsidR="009407B4" w:rsidRDefault="00F65102" w:rsidP="00F65102">
      <w:pPr>
        <w:spacing w:before="120" w:after="120"/>
        <w:ind w:left="360"/>
        <w:jc w:val="center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drawing>
          <wp:inline distT="0" distB="0" distL="0" distR="0" wp14:anchorId="0A06F85C" wp14:editId="194DE14B">
            <wp:extent cx="4019107" cy="3410703"/>
            <wp:effectExtent l="0" t="0" r="0" b="571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9803" cy="34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2631" w14:textId="77777777" w:rsidR="00FD6797" w:rsidRPr="002E5576" w:rsidRDefault="00FD6797" w:rsidP="00FD6797">
      <w:pPr>
        <w:pStyle w:val="Titelzeile"/>
        <w:rPr>
          <w:rFonts w:asciiTheme="majorHAnsi" w:hAnsiTheme="majorHAnsi"/>
          <w:bCs/>
          <w:color w:val="1F497D" w:themeColor="text2"/>
          <w:sz w:val="28"/>
          <w:szCs w:val="21"/>
        </w:rPr>
      </w:pPr>
      <w:r>
        <w:rPr>
          <w:rFonts w:asciiTheme="majorHAnsi" w:hAnsiTheme="majorHAnsi"/>
          <w:bCs/>
          <w:color w:val="1F497D" w:themeColor="text2"/>
          <w:sz w:val="28"/>
          <w:szCs w:val="21"/>
        </w:rPr>
        <w:lastRenderedPageBreak/>
        <w:t>Lyrik in der Literaturepoche Barock (1600-1720)</w:t>
      </w:r>
    </w:p>
    <w:p w14:paraId="401010A6" w14:textId="77777777" w:rsidR="00FD6797" w:rsidRPr="00F65102" w:rsidRDefault="00FD6797" w:rsidP="00FD6797">
      <w:pPr>
        <w:spacing w:after="0" w:line="240" w:lineRule="auto"/>
        <w:rPr>
          <w:rFonts w:asciiTheme="majorHAnsi" w:hAnsiTheme="majorHAnsi"/>
          <w:b/>
          <w:bCs/>
          <w:color w:val="1F497D" w:themeColor="text2"/>
          <w:sz w:val="36"/>
          <w:szCs w:val="36"/>
        </w:rPr>
      </w:pPr>
      <w:r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>Ode (</w:t>
      </w:r>
      <w:proofErr w:type="spellStart"/>
      <w:r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>Carpe</w:t>
      </w:r>
      <w:proofErr w:type="spellEnd"/>
      <w:r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 diem</w:t>
      </w:r>
      <w:r w:rsidRPr="00F65102">
        <w:rPr>
          <w:rFonts w:asciiTheme="majorHAnsi" w:hAnsiTheme="majorHAnsi" w:cs="Times New Roman (Textkörper CS)"/>
          <w:b/>
          <w:bCs/>
          <w:color w:val="1F497D" w:themeColor="text2"/>
          <w:sz w:val="36"/>
          <w:szCs w:val="36"/>
          <w:vertAlign w:val="superscript"/>
        </w:rPr>
        <w:t>1</w:t>
      </w:r>
      <w:r w:rsidRPr="00F65102">
        <w:rPr>
          <w:rFonts w:asciiTheme="majorHAnsi" w:hAnsiTheme="majorHAnsi"/>
          <w:b/>
          <w:bCs/>
          <w:color w:val="1F497D" w:themeColor="text2"/>
          <w:sz w:val="36"/>
          <w:szCs w:val="36"/>
        </w:rPr>
        <w:t xml:space="preserve">) </w:t>
      </w:r>
    </w:p>
    <w:p w14:paraId="435B8AE5" w14:textId="77777777" w:rsidR="00FD6797" w:rsidRPr="00F65102" w:rsidRDefault="00FD6797" w:rsidP="00A3537C">
      <w:pPr>
        <w:spacing w:after="360" w:line="240" w:lineRule="auto"/>
        <w:rPr>
          <w:rFonts w:asciiTheme="majorHAnsi" w:hAnsiTheme="majorHAnsi"/>
          <w:color w:val="1F497D" w:themeColor="text2"/>
          <w:sz w:val="24"/>
          <w:szCs w:val="24"/>
        </w:rPr>
      </w:pPr>
      <w:r w:rsidRPr="00F65102">
        <w:rPr>
          <w:rFonts w:asciiTheme="majorHAnsi" w:hAnsiTheme="majorHAnsi"/>
          <w:noProof/>
          <w:color w:val="1F497D" w:themeColor="text2"/>
          <w:sz w:val="24"/>
          <w:szCs w:val="24"/>
        </w:rPr>
        <w:t xml:space="preserve">Martin Opitz </w:t>
      </w:r>
      <w:r w:rsidRPr="00F65102">
        <w:rPr>
          <w:rFonts w:asciiTheme="majorHAnsi" w:hAnsiTheme="majorHAnsi"/>
        </w:rPr>
        <w:t>(1597-1639)</w:t>
      </w:r>
      <w:r w:rsidRPr="00F65102">
        <w:rPr>
          <w:rFonts w:asciiTheme="majorHAnsi" w:hAnsiTheme="majorHAnsi"/>
          <w:noProof/>
          <w:color w:val="1F497D" w:themeColor="text2"/>
          <w:sz w:val="24"/>
          <w:szCs w:val="24"/>
        </w:rPr>
        <w:t xml:space="preserve"> (1624)</w:t>
      </w:r>
    </w:p>
    <w:p w14:paraId="21A0B008" w14:textId="77777777" w:rsidR="00A3537C" w:rsidRDefault="00A3537C" w:rsidP="00A3537C">
      <w:pPr>
        <w:spacing w:before="60" w:after="60" w:line="240" w:lineRule="auto"/>
        <w:rPr>
          <w:rFonts w:cstheme="minorHAnsi"/>
          <w:color w:val="000000" w:themeColor="text1"/>
        </w:rPr>
        <w:sectPr w:rsidR="00A3537C" w:rsidSect="002219B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14:paraId="42EBCAB1" w14:textId="78F31CB1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Ich empfinde fast ein Grauen, </w:t>
      </w:r>
    </w:p>
    <w:p w14:paraId="6ACBC463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>dass ich, Plato</w:t>
      </w:r>
      <w:r w:rsidRPr="00A3537C">
        <w:rPr>
          <w:rFonts w:asciiTheme="majorHAnsi" w:hAnsiTheme="majorHAnsi" w:cs="Calibri (Textkörper)"/>
          <w:color w:val="000000" w:themeColor="text1"/>
          <w:vertAlign w:val="superscript"/>
        </w:rPr>
        <w:t>2</w:t>
      </w:r>
      <w:r w:rsidRPr="00A3537C">
        <w:rPr>
          <w:rFonts w:asciiTheme="majorHAnsi" w:hAnsiTheme="majorHAnsi" w:cstheme="minorHAnsi"/>
          <w:color w:val="000000" w:themeColor="text1"/>
        </w:rPr>
        <w:t xml:space="preserve">, für und für </w:t>
      </w:r>
    </w:p>
    <w:p w14:paraId="2639ECDF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proofErr w:type="gramStart"/>
      <w:r w:rsidRPr="00A3537C">
        <w:rPr>
          <w:rFonts w:asciiTheme="majorHAnsi" w:hAnsiTheme="majorHAnsi" w:cstheme="minorHAnsi"/>
          <w:color w:val="000000" w:themeColor="text1"/>
        </w:rPr>
        <w:t>bin</w:t>
      </w:r>
      <w:proofErr w:type="gramEnd"/>
      <w:r w:rsidRPr="00A3537C">
        <w:rPr>
          <w:rFonts w:asciiTheme="majorHAnsi" w:hAnsiTheme="majorHAnsi" w:cstheme="minorHAnsi"/>
          <w:color w:val="000000" w:themeColor="text1"/>
        </w:rPr>
        <w:t xml:space="preserve"> gesessen über dir. </w:t>
      </w:r>
    </w:p>
    <w:p w14:paraId="1740F7DD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Es ist Zeit hinauszuschauen </w:t>
      </w:r>
    </w:p>
    <w:p w14:paraId="32718C63" w14:textId="32AC6039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und sich bei den frischen Quellen    </w:t>
      </w:r>
      <w:r w:rsidR="00A3537C" w:rsidRPr="00A3537C">
        <w:rPr>
          <w:rFonts w:asciiTheme="majorHAnsi" w:hAnsiTheme="majorHAnsi" w:cstheme="minorHAnsi"/>
          <w:color w:val="000000" w:themeColor="text1"/>
        </w:rPr>
        <w:t xml:space="preserve">   </w:t>
      </w:r>
      <w:r w:rsidR="00A3537C" w:rsidRPr="00A3537C">
        <w:rPr>
          <w:rFonts w:asciiTheme="majorHAnsi" w:hAnsiTheme="majorHAnsi" w:cstheme="minorHAnsi"/>
          <w:color w:val="000000" w:themeColor="text1"/>
        </w:rPr>
        <w:t>5</w:t>
      </w:r>
      <w:r w:rsidRPr="00A3537C">
        <w:rPr>
          <w:rFonts w:asciiTheme="majorHAnsi" w:hAnsiTheme="majorHAnsi" w:cstheme="minorHAnsi"/>
          <w:color w:val="000000" w:themeColor="text1"/>
        </w:rPr>
        <w:t xml:space="preserve">                  </w:t>
      </w:r>
    </w:p>
    <w:p w14:paraId="49238728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in dem Grünen zu </w:t>
      </w:r>
      <w:proofErr w:type="spellStart"/>
      <w:r w:rsidRPr="00A3537C">
        <w:rPr>
          <w:rFonts w:asciiTheme="majorHAnsi" w:hAnsiTheme="majorHAnsi" w:cstheme="minorHAnsi"/>
          <w:color w:val="000000" w:themeColor="text1"/>
        </w:rPr>
        <w:t>ergehn</w:t>
      </w:r>
      <w:proofErr w:type="spellEnd"/>
      <w:r w:rsidRPr="00A3537C">
        <w:rPr>
          <w:rFonts w:asciiTheme="majorHAnsi" w:hAnsiTheme="majorHAnsi" w:cstheme="minorHAnsi"/>
          <w:color w:val="000000" w:themeColor="text1"/>
        </w:rPr>
        <w:t xml:space="preserve">. </w:t>
      </w:r>
    </w:p>
    <w:p w14:paraId="7304F786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wo die schönen Blumen </w:t>
      </w:r>
      <w:proofErr w:type="spellStart"/>
      <w:r w:rsidRPr="00A3537C">
        <w:rPr>
          <w:rFonts w:asciiTheme="majorHAnsi" w:hAnsiTheme="majorHAnsi" w:cstheme="minorHAnsi"/>
          <w:color w:val="000000" w:themeColor="text1"/>
        </w:rPr>
        <w:t>stehn</w:t>
      </w:r>
      <w:proofErr w:type="spellEnd"/>
      <w:r w:rsidRPr="00A3537C">
        <w:rPr>
          <w:rFonts w:asciiTheme="majorHAnsi" w:hAnsiTheme="majorHAnsi" w:cstheme="minorHAnsi"/>
          <w:color w:val="000000" w:themeColor="text1"/>
        </w:rPr>
        <w:t xml:space="preserve"> </w:t>
      </w:r>
    </w:p>
    <w:p w14:paraId="2098C266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und die Fischer Netze stellen! </w:t>
      </w:r>
    </w:p>
    <w:p w14:paraId="1F667A21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</w:p>
    <w:p w14:paraId="39680ADF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Wozu dienet das Studieren </w:t>
      </w:r>
    </w:p>
    <w:p w14:paraId="6775E068" w14:textId="7611CA0D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als zu lauter Ungemach!                     </w:t>
      </w:r>
      <w:r w:rsidR="00A3537C" w:rsidRPr="00A3537C">
        <w:rPr>
          <w:rFonts w:asciiTheme="majorHAnsi" w:hAnsiTheme="majorHAnsi" w:cstheme="minorHAnsi"/>
          <w:color w:val="000000" w:themeColor="text1"/>
        </w:rPr>
        <w:t xml:space="preserve">  </w:t>
      </w:r>
      <w:r w:rsidRPr="00A3537C">
        <w:rPr>
          <w:rFonts w:asciiTheme="majorHAnsi" w:hAnsiTheme="majorHAnsi" w:cstheme="minorHAnsi"/>
          <w:color w:val="000000" w:themeColor="text1"/>
        </w:rPr>
        <w:t>10</w:t>
      </w:r>
    </w:p>
    <w:p w14:paraId="302ED5FE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Unterdessen läuft </w:t>
      </w:r>
      <w:proofErr w:type="gramStart"/>
      <w:r w:rsidRPr="00A3537C">
        <w:rPr>
          <w:rFonts w:asciiTheme="majorHAnsi" w:hAnsiTheme="majorHAnsi" w:cstheme="minorHAnsi"/>
          <w:color w:val="000000" w:themeColor="text1"/>
        </w:rPr>
        <w:t>die Bach</w:t>
      </w:r>
      <w:proofErr w:type="gramEnd"/>
      <w:r w:rsidRPr="00A3537C">
        <w:rPr>
          <w:rFonts w:asciiTheme="majorHAnsi" w:hAnsiTheme="majorHAnsi" w:cstheme="minorHAnsi"/>
          <w:color w:val="000000" w:themeColor="text1"/>
        </w:rPr>
        <w:t xml:space="preserve"> </w:t>
      </w:r>
    </w:p>
    <w:p w14:paraId="0FD42D72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unsers Lebens, das wir führen, </w:t>
      </w:r>
    </w:p>
    <w:p w14:paraId="59E01C6B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ehe wir es inne werden, </w:t>
      </w:r>
    </w:p>
    <w:p w14:paraId="05AF22F2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auf ihr letztes Ende hin: </w:t>
      </w:r>
    </w:p>
    <w:p w14:paraId="2ADC4ADF" w14:textId="0D4F34E1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dann </w:t>
      </w:r>
      <w:proofErr w:type="spellStart"/>
      <w:r w:rsidRPr="00A3537C">
        <w:rPr>
          <w:rFonts w:asciiTheme="majorHAnsi" w:hAnsiTheme="majorHAnsi" w:cstheme="minorHAnsi"/>
          <w:color w:val="000000" w:themeColor="text1"/>
        </w:rPr>
        <w:t>kömmt</w:t>
      </w:r>
      <w:proofErr w:type="spellEnd"/>
      <w:r w:rsidRPr="00A3537C">
        <w:rPr>
          <w:rFonts w:asciiTheme="majorHAnsi" w:hAnsiTheme="majorHAnsi" w:cstheme="minorHAnsi"/>
          <w:color w:val="000000" w:themeColor="text1"/>
        </w:rPr>
        <w:t xml:space="preserve"> ohne Geist und Sinn     15</w:t>
      </w:r>
    </w:p>
    <w:p w14:paraId="60312640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dieses alles in die Erden. </w:t>
      </w:r>
    </w:p>
    <w:p w14:paraId="58954BE7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</w:p>
    <w:p w14:paraId="728DB0E9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Holla, Junger, geh und frage, </w:t>
      </w:r>
    </w:p>
    <w:p w14:paraId="40C8CC3C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wo der beste Trunk </w:t>
      </w:r>
      <w:proofErr w:type="gramStart"/>
      <w:r w:rsidRPr="00A3537C">
        <w:rPr>
          <w:rFonts w:asciiTheme="majorHAnsi" w:hAnsiTheme="majorHAnsi" w:cstheme="minorHAnsi"/>
          <w:color w:val="000000" w:themeColor="text1"/>
        </w:rPr>
        <w:t>mag</w:t>
      </w:r>
      <w:proofErr w:type="gramEnd"/>
      <w:r w:rsidRPr="00A3537C">
        <w:rPr>
          <w:rFonts w:asciiTheme="majorHAnsi" w:hAnsiTheme="majorHAnsi" w:cstheme="minorHAnsi"/>
          <w:color w:val="000000" w:themeColor="text1"/>
        </w:rPr>
        <w:t xml:space="preserve"> sein, </w:t>
      </w:r>
    </w:p>
    <w:p w14:paraId="725001B8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nimm den Krug und fülle Wein! </w:t>
      </w:r>
    </w:p>
    <w:p w14:paraId="025EED94" w14:textId="029A417A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Alles </w:t>
      </w:r>
      <w:proofErr w:type="spellStart"/>
      <w:r w:rsidRPr="00A3537C">
        <w:rPr>
          <w:rFonts w:asciiTheme="majorHAnsi" w:hAnsiTheme="majorHAnsi" w:cstheme="minorHAnsi"/>
          <w:color w:val="000000" w:themeColor="text1"/>
        </w:rPr>
        <w:t>Trauren</w:t>
      </w:r>
      <w:proofErr w:type="spellEnd"/>
      <w:r w:rsidRPr="00A3537C">
        <w:rPr>
          <w:rFonts w:asciiTheme="majorHAnsi" w:hAnsiTheme="majorHAnsi" w:cstheme="minorHAnsi"/>
          <w:color w:val="000000" w:themeColor="text1"/>
        </w:rPr>
        <w:t xml:space="preserve">, Leid und </w:t>
      </w:r>
      <w:proofErr w:type="gramStart"/>
      <w:r w:rsidRPr="00A3537C">
        <w:rPr>
          <w:rFonts w:asciiTheme="majorHAnsi" w:hAnsiTheme="majorHAnsi" w:cstheme="minorHAnsi"/>
          <w:color w:val="000000" w:themeColor="text1"/>
        </w:rPr>
        <w:t xml:space="preserve">Klage,   </w:t>
      </w:r>
      <w:proofErr w:type="gramEnd"/>
      <w:r w:rsidRPr="00A3537C">
        <w:rPr>
          <w:rFonts w:asciiTheme="majorHAnsi" w:hAnsiTheme="majorHAnsi" w:cstheme="minorHAnsi"/>
          <w:color w:val="000000" w:themeColor="text1"/>
        </w:rPr>
        <w:t xml:space="preserve">        </w:t>
      </w:r>
      <w:r w:rsidR="00A3537C" w:rsidRPr="00A3537C">
        <w:rPr>
          <w:rFonts w:asciiTheme="majorHAnsi" w:hAnsiTheme="majorHAnsi" w:cstheme="minorHAnsi"/>
          <w:color w:val="000000" w:themeColor="text1"/>
        </w:rPr>
        <w:t xml:space="preserve"> </w:t>
      </w:r>
      <w:r w:rsidRPr="00A3537C">
        <w:rPr>
          <w:rFonts w:asciiTheme="majorHAnsi" w:hAnsiTheme="majorHAnsi" w:cstheme="minorHAnsi"/>
          <w:color w:val="000000" w:themeColor="text1"/>
        </w:rPr>
        <w:t>20</w:t>
      </w:r>
    </w:p>
    <w:p w14:paraId="0ECCF274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wie wir Menschen täglich haben, </w:t>
      </w:r>
    </w:p>
    <w:p w14:paraId="677DFBA5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>eh uns Clotho</w:t>
      </w:r>
      <w:r w:rsidRPr="00A3537C">
        <w:rPr>
          <w:rFonts w:asciiTheme="majorHAnsi" w:hAnsiTheme="majorHAnsi" w:cs="Calibri (Textkörper)"/>
          <w:b/>
          <w:bCs/>
          <w:color w:val="000000" w:themeColor="text1"/>
          <w:vertAlign w:val="superscript"/>
        </w:rPr>
        <w:t>3</w:t>
      </w:r>
      <w:r w:rsidRPr="00A3537C">
        <w:rPr>
          <w:rFonts w:asciiTheme="majorHAnsi" w:hAnsiTheme="majorHAnsi" w:cstheme="minorHAnsi"/>
          <w:color w:val="000000" w:themeColor="text1"/>
        </w:rPr>
        <w:t xml:space="preserve"> fortgerafft, </w:t>
      </w:r>
    </w:p>
    <w:p w14:paraId="672BDFED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will ich in den süßen Saft, </w:t>
      </w:r>
    </w:p>
    <w:p w14:paraId="193A7206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den die Traube gibt, vergraben. </w:t>
      </w:r>
    </w:p>
    <w:p w14:paraId="72350B5F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</w:p>
    <w:p w14:paraId="78022861" w14:textId="200011F8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Kaufe gleichfalls auch Melonen           </w:t>
      </w:r>
      <w:r w:rsidR="00A3537C">
        <w:rPr>
          <w:rFonts w:asciiTheme="majorHAnsi" w:hAnsiTheme="majorHAnsi" w:cstheme="minorHAnsi"/>
          <w:color w:val="000000" w:themeColor="text1"/>
        </w:rPr>
        <w:t xml:space="preserve">         </w:t>
      </w:r>
      <w:r w:rsidRPr="00A3537C">
        <w:rPr>
          <w:rFonts w:asciiTheme="majorHAnsi" w:hAnsiTheme="majorHAnsi" w:cstheme="minorHAnsi"/>
          <w:color w:val="000000" w:themeColor="text1"/>
        </w:rPr>
        <w:t xml:space="preserve"> 25</w:t>
      </w:r>
    </w:p>
    <w:p w14:paraId="05D40E99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und vergiss des Zuckers nicht, </w:t>
      </w:r>
    </w:p>
    <w:p w14:paraId="3340B2B7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schaue nur, dass nichts gebricht! </w:t>
      </w:r>
    </w:p>
    <w:p w14:paraId="5414D39F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>Jener mag der Heller</w:t>
      </w:r>
      <w:r w:rsidRPr="00A3537C">
        <w:rPr>
          <w:rFonts w:asciiTheme="majorHAnsi" w:hAnsiTheme="majorHAnsi" w:cs="Calibri (Textkörper)"/>
          <w:b/>
          <w:bCs/>
          <w:color w:val="000000" w:themeColor="text1"/>
          <w:vertAlign w:val="superscript"/>
        </w:rPr>
        <w:t>4</w:t>
      </w:r>
      <w:r w:rsidRPr="00A3537C">
        <w:rPr>
          <w:rFonts w:asciiTheme="majorHAnsi" w:hAnsiTheme="majorHAnsi" w:cstheme="minorHAnsi"/>
          <w:color w:val="000000" w:themeColor="text1"/>
        </w:rPr>
        <w:t xml:space="preserve"> schonen, </w:t>
      </w:r>
    </w:p>
    <w:p w14:paraId="3E075CFE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der bei seinem Gold und Schätzen </w:t>
      </w:r>
    </w:p>
    <w:p w14:paraId="3B875B22" w14:textId="26E53DF6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tolle sich zu kränken pflegt                   </w:t>
      </w:r>
      <w:r w:rsidR="00A3537C">
        <w:rPr>
          <w:rFonts w:asciiTheme="majorHAnsi" w:hAnsiTheme="majorHAnsi" w:cstheme="minorHAnsi"/>
          <w:color w:val="000000" w:themeColor="text1"/>
        </w:rPr>
        <w:t xml:space="preserve">          </w:t>
      </w:r>
      <w:r w:rsidRPr="00A3537C">
        <w:rPr>
          <w:rFonts w:asciiTheme="majorHAnsi" w:hAnsiTheme="majorHAnsi" w:cstheme="minorHAnsi"/>
          <w:color w:val="000000" w:themeColor="text1"/>
        </w:rPr>
        <w:t>30</w:t>
      </w:r>
    </w:p>
    <w:p w14:paraId="52BFFF8B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und nicht satt zu Bette legt; </w:t>
      </w:r>
    </w:p>
    <w:p w14:paraId="2ABB4952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ich will, weil ich kann, mich </w:t>
      </w:r>
      <w:proofErr w:type="spellStart"/>
      <w:r w:rsidRPr="00A3537C">
        <w:rPr>
          <w:rFonts w:asciiTheme="majorHAnsi" w:hAnsiTheme="majorHAnsi" w:cstheme="minorHAnsi"/>
          <w:color w:val="000000" w:themeColor="text1"/>
        </w:rPr>
        <w:t>letzen</w:t>
      </w:r>
      <w:proofErr w:type="spellEnd"/>
      <w:r w:rsidRPr="00A3537C">
        <w:rPr>
          <w:rFonts w:asciiTheme="majorHAnsi" w:hAnsiTheme="majorHAnsi" w:cstheme="minorHAnsi"/>
          <w:color w:val="000000" w:themeColor="text1"/>
        </w:rPr>
        <w:t xml:space="preserve">! </w:t>
      </w:r>
    </w:p>
    <w:p w14:paraId="6DF88FC0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</w:p>
    <w:p w14:paraId="73AFA518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Bitte meine guten Brüder </w:t>
      </w:r>
    </w:p>
    <w:p w14:paraId="345D7CBC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auf die Musik und ein Glas! </w:t>
      </w:r>
    </w:p>
    <w:p w14:paraId="01870B3F" w14:textId="76337EB2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>Kein Ding schickt sich, dünkt</w:t>
      </w:r>
      <w:r w:rsidRPr="00A3537C">
        <w:rPr>
          <w:rFonts w:asciiTheme="majorHAnsi" w:hAnsiTheme="majorHAnsi" w:cs="Calibri (Textkörper)"/>
          <w:b/>
          <w:bCs/>
          <w:color w:val="000000" w:themeColor="text1"/>
          <w:vertAlign w:val="superscript"/>
        </w:rPr>
        <w:t>5</w:t>
      </w:r>
      <w:r w:rsidRPr="00A3537C">
        <w:rPr>
          <w:rFonts w:asciiTheme="majorHAnsi" w:hAnsiTheme="majorHAnsi" w:cstheme="minorHAnsi"/>
          <w:color w:val="000000" w:themeColor="text1"/>
        </w:rPr>
        <w:t xml:space="preserve"> mich, bass</w:t>
      </w:r>
      <w:r w:rsidRPr="00A3537C">
        <w:rPr>
          <w:rFonts w:asciiTheme="majorHAnsi" w:hAnsiTheme="majorHAnsi" w:cs="Calibri (Textkörper)"/>
          <w:b/>
          <w:bCs/>
          <w:color w:val="000000" w:themeColor="text1"/>
          <w:vertAlign w:val="superscript"/>
        </w:rPr>
        <w:t>6</w:t>
      </w:r>
      <w:r w:rsidR="00A3537C">
        <w:rPr>
          <w:rFonts w:asciiTheme="majorHAnsi" w:hAnsiTheme="majorHAnsi" w:cstheme="minorHAnsi"/>
          <w:color w:val="000000" w:themeColor="text1"/>
        </w:rPr>
        <w:t xml:space="preserve"> </w:t>
      </w:r>
      <w:r w:rsidRPr="00A3537C">
        <w:rPr>
          <w:rFonts w:asciiTheme="majorHAnsi" w:hAnsiTheme="majorHAnsi" w:cstheme="minorHAnsi"/>
          <w:color w:val="000000" w:themeColor="text1"/>
        </w:rPr>
        <w:t>35</w:t>
      </w:r>
    </w:p>
    <w:p w14:paraId="34C72649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als gut Trank und gute Lieder. </w:t>
      </w:r>
    </w:p>
    <w:p w14:paraId="5714936A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Lass ich gleich nicht viel zu erben, </w:t>
      </w:r>
    </w:p>
    <w:p w14:paraId="4B682721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ei, so </w:t>
      </w:r>
      <w:proofErr w:type="gramStart"/>
      <w:r w:rsidRPr="00A3537C">
        <w:rPr>
          <w:rFonts w:asciiTheme="majorHAnsi" w:hAnsiTheme="majorHAnsi" w:cstheme="minorHAnsi"/>
          <w:color w:val="000000" w:themeColor="text1"/>
        </w:rPr>
        <w:t>hab</w:t>
      </w:r>
      <w:proofErr w:type="gramEnd"/>
      <w:r w:rsidRPr="00A3537C">
        <w:rPr>
          <w:rFonts w:asciiTheme="majorHAnsi" w:hAnsiTheme="majorHAnsi" w:cstheme="minorHAnsi"/>
          <w:color w:val="000000" w:themeColor="text1"/>
        </w:rPr>
        <w:t xml:space="preserve"> ich edlen Wein! </w:t>
      </w:r>
    </w:p>
    <w:p w14:paraId="75B2086F" w14:textId="77777777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 xml:space="preserve">Will mit andern lustig sein, </w:t>
      </w:r>
    </w:p>
    <w:p w14:paraId="41D615D4" w14:textId="3ECCFC9B" w:rsidR="00FD6797" w:rsidRPr="00A3537C" w:rsidRDefault="00FD6797" w:rsidP="00A3537C">
      <w:pPr>
        <w:spacing w:before="60" w:after="60" w:line="240" w:lineRule="auto"/>
        <w:rPr>
          <w:rFonts w:asciiTheme="majorHAnsi" w:hAnsiTheme="majorHAnsi" w:cstheme="minorHAnsi"/>
          <w:color w:val="000000" w:themeColor="text1"/>
        </w:rPr>
      </w:pPr>
      <w:r w:rsidRPr="00A3537C">
        <w:rPr>
          <w:rFonts w:asciiTheme="majorHAnsi" w:hAnsiTheme="majorHAnsi" w:cstheme="minorHAnsi"/>
          <w:color w:val="000000" w:themeColor="text1"/>
        </w:rPr>
        <w:t>muss ich gleich alleine sterben.</w:t>
      </w:r>
    </w:p>
    <w:p w14:paraId="5CFB0A82" w14:textId="77777777" w:rsidR="00A3537C" w:rsidRDefault="00A3537C" w:rsidP="00A3537C">
      <w:pPr>
        <w:spacing w:before="60" w:after="60" w:line="240" w:lineRule="auto"/>
        <w:rPr>
          <w:rFonts w:cstheme="minorHAnsi"/>
          <w:color w:val="000000" w:themeColor="text1"/>
        </w:rPr>
        <w:sectPr w:rsidR="00A3537C" w:rsidSect="00A3537C">
          <w:type w:val="continuous"/>
          <w:pgSz w:w="11906" w:h="16838" w:code="9"/>
          <w:pgMar w:top="1418" w:right="1418" w:bottom="1134" w:left="1418" w:header="709" w:footer="709" w:gutter="0"/>
          <w:cols w:num="2" w:space="708"/>
          <w:titlePg/>
          <w:docGrid w:linePitch="360"/>
        </w:sectPr>
      </w:pPr>
    </w:p>
    <w:p w14:paraId="38389DB4" w14:textId="77777777" w:rsidR="00A3537C" w:rsidRPr="00A3537C" w:rsidRDefault="00A3537C" w:rsidP="00A3537C">
      <w:pPr>
        <w:spacing w:before="240" w:after="0"/>
        <w:rPr>
          <w:rFonts w:cstheme="minorHAnsi"/>
          <w:b/>
          <w:bCs/>
          <w:sz w:val="20"/>
          <w:szCs w:val="20"/>
        </w:rPr>
      </w:pPr>
      <w:r w:rsidRPr="00A3537C">
        <w:rPr>
          <w:rFonts w:cstheme="minorHAnsi"/>
          <w:b/>
          <w:bCs/>
          <w:sz w:val="20"/>
          <w:szCs w:val="20"/>
        </w:rPr>
        <w:t>Worterklärungen</w:t>
      </w:r>
    </w:p>
    <w:p w14:paraId="6F06C393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 xml:space="preserve">1 </w:t>
      </w:r>
      <w:proofErr w:type="spellStart"/>
      <w:r w:rsidRPr="00A3537C">
        <w:rPr>
          <w:rFonts w:cstheme="minorHAnsi"/>
          <w:sz w:val="20"/>
          <w:szCs w:val="20"/>
        </w:rPr>
        <w:t>Carpe</w:t>
      </w:r>
      <w:proofErr w:type="spellEnd"/>
      <w:r w:rsidRPr="00A3537C">
        <w:rPr>
          <w:rFonts w:cstheme="minorHAnsi"/>
          <w:sz w:val="20"/>
          <w:szCs w:val="20"/>
        </w:rPr>
        <w:t xml:space="preserve"> </w:t>
      </w:r>
      <w:proofErr w:type="spellStart"/>
      <w:r w:rsidRPr="00A3537C">
        <w:rPr>
          <w:rFonts w:cstheme="minorHAnsi"/>
          <w:sz w:val="20"/>
          <w:szCs w:val="20"/>
        </w:rPr>
        <w:t>diem</w:t>
      </w:r>
      <w:proofErr w:type="spellEnd"/>
      <w:r w:rsidRPr="00A3537C">
        <w:rPr>
          <w:rFonts w:cstheme="minorHAnsi"/>
          <w:sz w:val="20"/>
          <w:szCs w:val="20"/>
        </w:rPr>
        <w:t>: lat. Pflücke / nutze den Tag</w:t>
      </w:r>
    </w:p>
    <w:p w14:paraId="7189DFA7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 xml:space="preserve">2 Plato: griechischer Philosoph »Plato(n) (428/427-348/347 v. Chr.) </w:t>
      </w:r>
    </w:p>
    <w:p w14:paraId="5155F03E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 xml:space="preserve">3 </w:t>
      </w:r>
      <w:proofErr w:type="spellStart"/>
      <w:r w:rsidRPr="00A3537C">
        <w:rPr>
          <w:rFonts w:cstheme="minorHAnsi"/>
          <w:sz w:val="20"/>
          <w:szCs w:val="20"/>
        </w:rPr>
        <w:t>Clotho</w:t>
      </w:r>
      <w:proofErr w:type="spellEnd"/>
      <w:r w:rsidRPr="00A3537C">
        <w:rPr>
          <w:rFonts w:cstheme="minorHAnsi"/>
          <w:sz w:val="20"/>
          <w:szCs w:val="20"/>
        </w:rPr>
        <w:t xml:space="preserve">:  </w:t>
      </w:r>
      <w:proofErr w:type="spellStart"/>
      <w:r w:rsidRPr="00A3537C">
        <w:rPr>
          <w:rFonts w:cstheme="minorHAnsi"/>
          <w:sz w:val="20"/>
          <w:szCs w:val="20"/>
        </w:rPr>
        <w:t>griech</w:t>
      </w:r>
      <w:proofErr w:type="spellEnd"/>
      <w:r w:rsidRPr="00A3537C">
        <w:rPr>
          <w:rFonts w:cstheme="minorHAnsi"/>
          <w:sz w:val="20"/>
          <w:szCs w:val="20"/>
        </w:rPr>
        <w:t>. Schicksalsgöttin »Klotho, einer der drei »Moiren, deren Aufgabe es ist, den »Lebensfaden zu spinnen; dieser wird von »Lachesis bemessen und von »Atropos abgeschnitten.</w:t>
      </w:r>
    </w:p>
    <w:p w14:paraId="68EE6DFC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 xml:space="preserve">4 Heller: Münze, das als früheres deutsches Zahlungsmittel »Heller (= halber »Pfennig) im Umlauf war; Redensart: auf Heller und Pfennig </w:t>
      </w:r>
    </w:p>
    <w:p w14:paraId="1DFE593B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>5 dünkt: von dünken (gehobene, aber heute veraltete Form für: 1) jemandem so vorkommen, scheinen 2) sich dünken: sich zu Unrecht etwas einbilden, sich für etwas halten, einen Dünkel haben</w:t>
      </w:r>
    </w:p>
    <w:p w14:paraId="41B1E980" w14:textId="77777777" w:rsidR="00A3537C" w:rsidRPr="00A3537C" w:rsidRDefault="00A3537C" w:rsidP="00A3537C">
      <w:pPr>
        <w:spacing w:after="0"/>
        <w:rPr>
          <w:rFonts w:cstheme="minorHAnsi"/>
          <w:sz w:val="20"/>
          <w:szCs w:val="20"/>
        </w:rPr>
      </w:pPr>
      <w:r w:rsidRPr="00A3537C">
        <w:rPr>
          <w:rFonts w:cstheme="minorHAnsi"/>
          <w:sz w:val="20"/>
          <w:szCs w:val="20"/>
        </w:rPr>
        <w:t xml:space="preserve">6 </w:t>
      </w:r>
      <w:proofErr w:type="spellStart"/>
      <w:r w:rsidRPr="00A3537C">
        <w:rPr>
          <w:rFonts w:cstheme="minorHAnsi"/>
          <w:sz w:val="20"/>
          <w:szCs w:val="20"/>
        </w:rPr>
        <w:t>baß</w:t>
      </w:r>
      <w:proofErr w:type="spellEnd"/>
      <w:r w:rsidRPr="00A3537C">
        <w:rPr>
          <w:rFonts w:cstheme="minorHAnsi"/>
          <w:sz w:val="20"/>
          <w:szCs w:val="20"/>
        </w:rPr>
        <w:t>: besser (Adverb</w:t>
      </w:r>
    </w:p>
    <w:p w14:paraId="6EFCA86A" w14:textId="77777777" w:rsidR="00A3537C" w:rsidRPr="00533D75" w:rsidRDefault="00A3537C" w:rsidP="00A3537C">
      <w:pPr>
        <w:spacing w:before="120"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533D75">
        <w:rPr>
          <w:rFonts w:cstheme="minorHAnsi"/>
          <w:b/>
          <w:bCs/>
          <w:sz w:val="24"/>
          <w:szCs w:val="24"/>
        </w:rPr>
        <w:t>Arbeitsanregungen</w:t>
      </w:r>
    </w:p>
    <w:p w14:paraId="6DD5E7DC" w14:textId="77777777" w:rsidR="00A3537C" w:rsidRPr="00F65102" w:rsidRDefault="00A3537C" w:rsidP="00A3537C">
      <w:pPr>
        <w:spacing w:before="120" w:after="0" w:line="240" w:lineRule="auto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 xml:space="preserve">Interpretieren Sie die Ode von »Martin Opitz (1597-1639), das oft auch unter dem Titel </w:t>
      </w:r>
      <w:proofErr w:type="spellStart"/>
      <w:r w:rsidRPr="00F65102">
        <w:rPr>
          <w:rFonts w:cstheme="minorHAnsi"/>
          <w:color w:val="000000" w:themeColor="text1"/>
        </w:rPr>
        <w:t>Carpe</w:t>
      </w:r>
      <w:proofErr w:type="spellEnd"/>
      <w:r w:rsidRPr="00F65102">
        <w:rPr>
          <w:rFonts w:cstheme="minorHAnsi"/>
          <w:color w:val="000000" w:themeColor="text1"/>
        </w:rPr>
        <w:t xml:space="preserve"> </w:t>
      </w:r>
      <w:proofErr w:type="spellStart"/>
      <w:r w:rsidRPr="00F65102">
        <w:rPr>
          <w:rFonts w:cstheme="minorHAnsi"/>
          <w:color w:val="000000" w:themeColor="text1"/>
        </w:rPr>
        <w:t>diem</w:t>
      </w:r>
      <w:proofErr w:type="spellEnd"/>
      <w:r w:rsidRPr="00F65102">
        <w:rPr>
          <w:rFonts w:cstheme="minorHAnsi"/>
          <w:color w:val="000000" w:themeColor="text1"/>
        </w:rPr>
        <w:t xml:space="preserve"> präsentiert wird.</w:t>
      </w:r>
    </w:p>
    <w:p w14:paraId="422CDEC7" w14:textId="77777777" w:rsidR="00A3537C" w:rsidRPr="00F65102" w:rsidRDefault="00A3537C" w:rsidP="00A3537C">
      <w:pPr>
        <w:pStyle w:val="Listenabsatz"/>
        <w:numPr>
          <w:ilvl w:val="0"/>
          <w:numId w:val="5"/>
        </w:numPr>
        <w:spacing w:before="60" w:after="60" w:line="240" w:lineRule="auto"/>
        <w:ind w:left="714" w:hanging="357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 xml:space="preserve">Beschreiben Sie dazu die äußere Form des Gedichtes. </w:t>
      </w:r>
    </w:p>
    <w:p w14:paraId="4E6B5BDF" w14:textId="77777777" w:rsidR="00A3537C" w:rsidRPr="00F65102" w:rsidRDefault="00A3537C" w:rsidP="00A3537C">
      <w:pPr>
        <w:pStyle w:val="Listenabsatz"/>
        <w:numPr>
          <w:ilvl w:val="0"/>
          <w:numId w:val="5"/>
        </w:numPr>
        <w:spacing w:before="120" w:after="120" w:line="240" w:lineRule="auto"/>
        <w:ind w:left="714" w:hanging="357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Welche Ratschläge gibt das lyrische Ich?</w:t>
      </w:r>
    </w:p>
    <w:p w14:paraId="07B06337" w14:textId="77777777" w:rsidR="00A3537C" w:rsidRPr="00F65102" w:rsidRDefault="00A3537C" w:rsidP="00A3537C">
      <w:pPr>
        <w:pStyle w:val="Listenabsatz"/>
        <w:numPr>
          <w:ilvl w:val="0"/>
          <w:numId w:val="5"/>
        </w:numPr>
        <w:spacing w:before="120" w:after="120" w:line="240" w:lineRule="auto"/>
        <w:ind w:left="714" w:hanging="357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Untersuchen Sie das Hauptmotiv und seine antithetische Gestaltung.</w:t>
      </w:r>
    </w:p>
    <w:p w14:paraId="14DAE95C" w14:textId="77777777" w:rsidR="00A3537C" w:rsidRPr="00F65102" w:rsidRDefault="00A3537C" w:rsidP="00A3537C">
      <w:pPr>
        <w:pStyle w:val="Listenabsatz"/>
        <w:numPr>
          <w:ilvl w:val="0"/>
          <w:numId w:val="5"/>
        </w:numPr>
        <w:spacing w:before="120" w:after="120" w:line="240" w:lineRule="auto"/>
        <w:ind w:left="714" w:hanging="357"/>
        <w:jc w:val="both"/>
        <w:rPr>
          <w:rFonts w:cstheme="minorHAnsi"/>
          <w:color w:val="000000" w:themeColor="text1"/>
        </w:rPr>
      </w:pPr>
      <w:r w:rsidRPr="00F65102">
        <w:rPr>
          <w:rFonts w:cstheme="minorHAnsi"/>
          <w:color w:val="000000" w:themeColor="text1"/>
        </w:rPr>
        <w:t>Vergleichen Sie diese Fassung mit der sprachlich modernisierten Fassung des Gedichts.</w:t>
      </w:r>
    </w:p>
    <w:sectPr w:rsidR="00A3537C" w:rsidRPr="00F65102" w:rsidSect="00A3537C">
      <w:type w:val="continuous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F48F8" w14:textId="77777777" w:rsidR="00804116" w:rsidRDefault="00804116" w:rsidP="0075228E">
      <w:pPr>
        <w:spacing w:after="0" w:line="240" w:lineRule="auto"/>
      </w:pPr>
      <w:r>
        <w:separator/>
      </w:r>
    </w:p>
  </w:endnote>
  <w:endnote w:type="continuationSeparator" w:id="0">
    <w:p w14:paraId="360A1909" w14:textId="77777777" w:rsidR="00804116" w:rsidRDefault="00804116" w:rsidP="0075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Textkörper CS)">
    <w:panose1 w:val="020B0604020202020204"/>
    <w:charset w:val="00"/>
    <w:family w:val="roman"/>
    <w:notTrueType/>
    <w:pitch w:val="default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(Textkörper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E9898" w14:textId="77777777" w:rsidR="0075228E" w:rsidRPr="00E43B0D" w:rsidRDefault="005C65AC" w:rsidP="005C65AC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3B84BED" wp14:editId="70458D59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9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</w:t>
    </w:r>
    <w:proofErr w:type="gramStart"/>
    <w:r w:rsidRPr="00E43B0D">
      <w:rPr>
        <w:rFonts w:ascii="Cambria" w:hAnsi="Cambria"/>
        <w:sz w:val="16"/>
        <w:szCs w:val="16"/>
      </w:rPr>
      <w:t>Gert  Egle/www.teachsam.de</w:t>
    </w:r>
    <w:proofErr w:type="gramEnd"/>
    <w:r w:rsidRPr="00E43B0D">
      <w:rPr>
        <w:rFonts w:ascii="Cambria" w:hAnsi="Cambria"/>
        <w:sz w:val="16"/>
        <w:szCs w:val="16"/>
      </w:rPr>
      <w:t xml:space="preserve">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Pr="00E43B0D">
      <w:rPr>
        <w:rFonts w:ascii="Cambria" w:hAnsi="Cambria" w:cs="Arial"/>
        <w:sz w:val="16"/>
        <w:szCs w:val="16"/>
      </w:rPr>
      <w:tab/>
    </w:r>
    <w:r w:rsidRPr="00E43B0D">
      <w:rPr>
        <w:rFonts w:ascii="Cambria" w:hAnsi="Cambria" w:cs="Arial"/>
        <w:sz w:val="16"/>
        <w:szCs w:val="16"/>
      </w:rPr>
      <w:br/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 xml:space="preserve">Creative </w:t>
      </w:r>
      <w:proofErr w:type="spellStart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Commons</w:t>
      </w:r>
      <w:proofErr w:type="spellEnd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 xml:space="preserve"> Namensnennung - Weitergabe unter gleichen Bedingungen 4.0 International </w:t>
      </w:r>
      <w:proofErr w:type="spellStart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license</w:t>
      </w:r>
      <w:proofErr w:type="spellEnd"/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 xml:space="preserve">OER Logo © 2012 </w:t>
    </w:r>
    <w:proofErr w:type="spellStart"/>
    <w:r w:rsidRPr="00E43B0D">
      <w:rPr>
        <w:rFonts w:ascii="Cambria" w:hAnsi="Cambria"/>
        <w:sz w:val="16"/>
        <w:szCs w:val="16"/>
      </w:rPr>
      <w:t>Jonathas</w:t>
    </w:r>
    <w:proofErr w:type="spellEnd"/>
    <w:r w:rsidRPr="00E43B0D">
      <w:rPr>
        <w:rFonts w:ascii="Cambria" w:hAnsi="Cambria"/>
        <w:sz w:val="16"/>
        <w:szCs w:val="16"/>
      </w:rPr>
      <w:t xml:space="preserve"> Mello, </w:t>
    </w:r>
    <w:proofErr w:type="spellStart"/>
    <w:r w:rsidRPr="00E43B0D">
      <w:rPr>
        <w:rFonts w:ascii="Cambria" w:hAnsi="Cambria"/>
        <w:sz w:val="16"/>
        <w:szCs w:val="16"/>
      </w:rPr>
      <w:t>used</w:t>
    </w:r>
    <w:proofErr w:type="spellEnd"/>
    <w:r w:rsidRPr="00E43B0D">
      <w:rPr>
        <w:rFonts w:ascii="Cambria" w:hAnsi="Cambria"/>
        <w:sz w:val="16"/>
        <w:szCs w:val="16"/>
      </w:rPr>
      <w:t xml:space="preserve"> </w:t>
    </w:r>
    <w:proofErr w:type="spellStart"/>
    <w:r w:rsidRPr="00E43B0D">
      <w:rPr>
        <w:rFonts w:ascii="Cambria" w:hAnsi="Cambria"/>
        <w:sz w:val="16"/>
        <w:szCs w:val="16"/>
      </w:rPr>
      <w:t>under</w:t>
    </w:r>
    <w:proofErr w:type="spellEnd"/>
    <w:r w:rsidRPr="00E43B0D">
      <w:rPr>
        <w:rFonts w:ascii="Cambria" w:hAnsi="Cambria"/>
        <w:sz w:val="16"/>
        <w:szCs w:val="16"/>
      </w:rPr>
      <w:t xml:space="preserve"> a Creative </w:t>
    </w:r>
    <w:proofErr w:type="spellStart"/>
    <w:r w:rsidRPr="00E43B0D">
      <w:rPr>
        <w:rFonts w:ascii="Cambria" w:hAnsi="Cambria"/>
        <w:sz w:val="16"/>
        <w:szCs w:val="16"/>
      </w:rPr>
      <w:t>Commons</w:t>
    </w:r>
    <w:proofErr w:type="spellEnd"/>
    <w:r w:rsidRPr="00E43B0D">
      <w:rPr>
        <w:rFonts w:ascii="Cambria" w:hAnsi="Cambria"/>
        <w:sz w:val="16"/>
        <w:szCs w:val="16"/>
      </w:rPr>
      <w:t xml:space="preserve"> </w:t>
    </w:r>
    <w:proofErr w:type="spellStart"/>
    <w:r w:rsidRPr="00E43B0D">
      <w:rPr>
        <w:rFonts w:ascii="Cambria" w:hAnsi="Cambria"/>
        <w:sz w:val="16"/>
        <w:szCs w:val="16"/>
      </w:rPr>
      <w:t>license</w:t>
    </w:r>
    <w:proofErr w:type="spellEnd"/>
    <w:r w:rsidRPr="00E43B0D">
      <w:rPr>
        <w:rFonts w:ascii="Cambria" w:hAnsi="Cambria"/>
        <w:sz w:val="16"/>
        <w:szCs w:val="16"/>
      </w:rPr>
      <w:t xml:space="preserve"> BY-ND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30F41" w14:textId="28FF8622" w:rsidR="00544150" w:rsidRPr="00544150" w:rsidRDefault="00544150" w:rsidP="00544150">
    <w:pPr>
      <w:pStyle w:val="Fuzeile"/>
      <w:pBdr>
        <w:top w:val="single" w:sz="4" w:space="12" w:color="auto"/>
      </w:pBdr>
      <w:tabs>
        <w:tab w:val="clear" w:pos="9072"/>
        <w:tab w:val="left" w:pos="6076"/>
      </w:tabs>
      <w:ind w:right="357"/>
      <w:rPr>
        <w:rFonts w:ascii="Cambria" w:hAnsi="Cambria"/>
      </w:rPr>
    </w:pPr>
    <w:r w:rsidRPr="00E43B0D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3B06590" wp14:editId="4134FDF5">
          <wp:simplePos x="0" y="0"/>
          <wp:positionH relativeFrom="column">
            <wp:posOffset>5113655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11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B0D">
      <w:rPr>
        <w:rFonts w:ascii="Cambria" w:hAnsi="Cambria"/>
        <w:sz w:val="16"/>
        <w:szCs w:val="16"/>
      </w:rPr>
      <w:t xml:space="preserve">Autor: </w:t>
    </w:r>
    <w:proofErr w:type="gramStart"/>
    <w:r w:rsidRPr="00E43B0D">
      <w:rPr>
        <w:rFonts w:ascii="Cambria" w:hAnsi="Cambria"/>
        <w:sz w:val="16"/>
        <w:szCs w:val="16"/>
      </w:rPr>
      <w:t>Gert  Egle/www.teachsam.de</w:t>
    </w:r>
    <w:proofErr w:type="gramEnd"/>
    <w:r w:rsidRPr="00E43B0D">
      <w:rPr>
        <w:rFonts w:ascii="Cambria" w:hAnsi="Cambria"/>
        <w:sz w:val="16"/>
        <w:szCs w:val="16"/>
      </w:rPr>
      <w:t xml:space="preserve"> – </w:t>
    </w:r>
    <w:r w:rsidRPr="00E43B0D">
      <w:rPr>
        <w:rFonts w:ascii="Cambria" w:hAnsi="Cambria" w:cs="Arial"/>
        <w:sz w:val="16"/>
        <w:szCs w:val="16"/>
      </w:rPr>
      <w:t>Dieses Werk ist lizenziert unter einer</w:t>
    </w:r>
    <w:r w:rsidRPr="00E43B0D">
      <w:rPr>
        <w:rFonts w:ascii="Cambria" w:hAnsi="Cambria" w:cs="Arial"/>
        <w:sz w:val="16"/>
        <w:szCs w:val="16"/>
      </w:rPr>
      <w:tab/>
    </w:r>
    <w:r w:rsidRPr="00E43B0D">
      <w:rPr>
        <w:rFonts w:ascii="Cambria" w:hAnsi="Cambria" w:cs="Arial"/>
        <w:sz w:val="16"/>
        <w:szCs w:val="16"/>
      </w:rPr>
      <w:br/>
    </w:r>
    <w:hyperlink r:id="rId2" w:history="1"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 xml:space="preserve">Creative </w:t>
      </w:r>
      <w:proofErr w:type="spellStart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Commons</w:t>
      </w:r>
      <w:proofErr w:type="spellEnd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 xml:space="preserve"> Namensnennung - Weitergabe unter gleichen Bedingungen 4.0 International </w:t>
      </w:r>
      <w:proofErr w:type="spellStart"/>
      <w:r w:rsidRPr="00E43B0D">
        <w:rPr>
          <w:rStyle w:val="Hyperlink"/>
          <w:rFonts w:ascii="Cambria" w:hAnsi="Cambria" w:cs="Arial"/>
          <w:sz w:val="16"/>
          <w:szCs w:val="16"/>
          <w:u w:val="none"/>
        </w:rPr>
        <w:t>license</w:t>
      </w:r>
      <w:proofErr w:type="spellEnd"/>
    </w:hyperlink>
    <w:r w:rsidRPr="00E43B0D">
      <w:rPr>
        <w:rFonts w:ascii="Cambria" w:hAnsi="Cambria" w:cs="Arial"/>
        <w:sz w:val="16"/>
        <w:szCs w:val="16"/>
      </w:rPr>
      <w:t>.</w:t>
    </w:r>
    <w:r w:rsidRPr="00E43B0D">
      <w:rPr>
        <w:rFonts w:ascii="Cambria" w:hAnsi="Cambria" w:cs="Helvetica Neue"/>
        <w:sz w:val="16"/>
        <w:szCs w:val="16"/>
      </w:rPr>
      <w:t xml:space="preserve">, CC-BY- SA  -  </w:t>
    </w:r>
    <w:r w:rsidRPr="00E43B0D">
      <w:rPr>
        <w:rFonts w:ascii="Cambria" w:hAnsi="Cambria"/>
        <w:sz w:val="16"/>
        <w:szCs w:val="16"/>
      </w:rPr>
      <w:t xml:space="preserve">OER Logo © 2012 </w:t>
    </w:r>
    <w:proofErr w:type="spellStart"/>
    <w:r w:rsidRPr="00E43B0D">
      <w:rPr>
        <w:rFonts w:ascii="Cambria" w:hAnsi="Cambria"/>
        <w:sz w:val="16"/>
        <w:szCs w:val="16"/>
      </w:rPr>
      <w:t>Jonathas</w:t>
    </w:r>
    <w:proofErr w:type="spellEnd"/>
    <w:r w:rsidRPr="00E43B0D">
      <w:rPr>
        <w:rFonts w:ascii="Cambria" w:hAnsi="Cambria"/>
        <w:sz w:val="16"/>
        <w:szCs w:val="16"/>
      </w:rPr>
      <w:t xml:space="preserve"> Mello, </w:t>
    </w:r>
    <w:proofErr w:type="spellStart"/>
    <w:r w:rsidRPr="00E43B0D">
      <w:rPr>
        <w:rFonts w:ascii="Cambria" w:hAnsi="Cambria"/>
        <w:sz w:val="16"/>
        <w:szCs w:val="16"/>
      </w:rPr>
      <w:t>used</w:t>
    </w:r>
    <w:proofErr w:type="spellEnd"/>
    <w:r w:rsidRPr="00E43B0D">
      <w:rPr>
        <w:rFonts w:ascii="Cambria" w:hAnsi="Cambria"/>
        <w:sz w:val="16"/>
        <w:szCs w:val="16"/>
      </w:rPr>
      <w:t xml:space="preserve"> </w:t>
    </w:r>
    <w:proofErr w:type="spellStart"/>
    <w:r w:rsidRPr="00E43B0D">
      <w:rPr>
        <w:rFonts w:ascii="Cambria" w:hAnsi="Cambria"/>
        <w:sz w:val="16"/>
        <w:szCs w:val="16"/>
      </w:rPr>
      <w:t>under</w:t>
    </w:r>
    <w:proofErr w:type="spellEnd"/>
    <w:r w:rsidRPr="00E43B0D">
      <w:rPr>
        <w:rFonts w:ascii="Cambria" w:hAnsi="Cambria"/>
        <w:sz w:val="16"/>
        <w:szCs w:val="16"/>
      </w:rPr>
      <w:t xml:space="preserve"> a Creative </w:t>
    </w:r>
    <w:proofErr w:type="spellStart"/>
    <w:r w:rsidRPr="00E43B0D">
      <w:rPr>
        <w:rFonts w:ascii="Cambria" w:hAnsi="Cambria"/>
        <w:sz w:val="16"/>
        <w:szCs w:val="16"/>
      </w:rPr>
      <w:t>Commons</w:t>
    </w:r>
    <w:proofErr w:type="spellEnd"/>
    <w:r w:rsidRPr="00E43B0D">
      <w:rPr>
        <w:rFonts w:ascii="Cambria" w:hAnsi="Cambria"/>
        <w:sz w:val="16"/>
        <w:szCs w:val="16"/>
      </w:rPr>
      <w:t xml:space="preserve"> </w:t>
    </w:r>
    <w:proofErr w:type="spellStart"/>
    <w:r w:rsidRPr="00E43B0D">
      <w:rPr>
        <w:rFonts w:ascii="Cambria" w:hAnsi="Cambria"/>
        <w:sz w:val="16"/>
        <w:szCs w:val="16"/>
      </w:rPr>
      <w:t>license</w:t>
    </w:r>
    <w:proofErr w:type="spellEnd"/>
    <w:r w:rsidRPr="00E43B0D">
      <w:rPr>
        <w:rFonts w:ascii="Cambria" w:hAnsi="Cambria"/>
        <w:sz w:val="16"/>
        <w:szCs w:val="16"/>
      </w:rPr>
      <w:t xml:space="preserve"> BY-ND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A412F" w14:textId="77777777" w:rsidR="00804116" w:rsidRDefault="00804116" w:rsidP="0075228E">
      <w:pPr>
        <w:spacing w:after="0" w:line="240" w:lineRule="auto"/>
      </w:pPr>
      <w:r>
        <w:separator/>
      </w:r>
    </w:p>
  </w:footnote>
  <w:footnote w:type="continuationSeparator" w:id="0">
    <w:p w14:paraId="44391BDF" w14:textId="77777777" w:rsidR="00804116" w:rsidRDefault="00804116" w:rsidP="0075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C5B1E" w14:textId="4C81C997" w:rsidR="0075228E" w:rsidRPr="0006186A" w:rsidRDefault="0075228E" w:rsidP="0075228E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50560" behindDoc="0" locked="0" layoutInCell="1" allowOverlap="1" wp14:anchorId="7EED8144" wp14:editId="78850FB3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 w:rsidR="001312DB">
      <w:rPr>
        <w:rFonts w:ascii="Calibri" w:hAnsi="Calibri"/>
      </w:rPr>
      <w:t>21</w:t>
    </w:r>
  </w:p>
  <w:p w14:paraId="03605BAE" w14:textId="77777777" w:rsidR="0075228E" w:rsidRDefault="007522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02E2B" w14:textId="77777777" w:rsidR="00544150" w:rsidRPr="0006186A" w:rsidRDefault="00544150" w:rsidP="00544150">
    <w:pPr>
      <w:pStyle w:val="Kopfzeile"/>
      <w:ind w:left="1128" w:firstLine="4536"/>
      <w:rPr>
        <w:rFonts w:ascii="Calibri" w:hAnsi="Calibri"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4C7EF2E" wp14:editId="752F7D17">
          <wp:simplePos x="0" y="0"/>
          <wp:positionH relativeFrom="margin">
            <wp:posOffset>4932045</wp:posOffset>
          </wp:positionH>
          <wp:positionV relativeFrom="paragraph">
            <wp:posOffset>-235585</wp:posOffset>
          </wp:positionV>
          <wp:extent cx="897890" cy="596265"/>
          <wp:effectExtent l="0" t="0" r="0" b="0"/>
          <wp:wrapSquare wrapText="bothSides"/>
          <wp:docPr id="10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186A">
      <w:rPr>
        <w:rFonts w:ascii="Calibri" w:hAnsi="Calibri"/>
      </w:rPr>
      <w:t>teachSam-OER 20</w:t>
    </w:r>
    <w:r>
      <w:rPr>
        <w:rFonts w:ascii="Calibri" w:hAnsi="Calibri"/>
      </w:rPr>
      <w:t>21</w:t>
    </w:r>
  </w:p>
  <w:p w14:paraId="1011DD4C" w14:textId="77777777" w:rsidR="00544150" w:rsidRPr="00544150" w:rsidRDefault="00544150" w:rsidP="005441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4B3C"/>
    <w:multiLevelType w:val="hybridMultilevel"/>
    <w:tmpl w:val="A8B6E3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A4C46"/>
    <w:multiLevelType w:val="multilevel"/>
    <w:tmpl w:val="DF288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944598"/>
    <w:multiLevelType w:val="hybridMultilevel"/>
    <w:tmpl w:val="2A0A4B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76812"/>
    <w:multiLevelType w:val="hybridMultilevel"/>
    <w:tmpl w:val="A8B6E3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67EAB"/>
    <w:multiLevelType w:val="hybridMultilevel"/>
    <w:tmpl w:val="67E40D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06"/>
    <w:rsid w:val="0000402B"/>
    <w:rsid w:val="00006637"/>
    <w:rsid w:val="000310DA"/>
    <w:rsid w:val="00045878"/>
    <w:rsid w:val="00046F21"/>
    <w:rsid w:val="000819DB"/>
    <w:rsid w:val="00087E97"/>
    <w:rsid w:val="000A48D8"/>
    <w:rsid w:val="000C7B0F"/>
    <w:rsid w:val="000E0304"/>
    <w:rsid w:val="000E2649"/>
    <w:rsid w:val="001164D0"/>
    <w:rsid w:val="001240D4"/>
    <w:rsid w:val="001273EC"/>
    <w:rsid w:val="001312DB"/>
    <w:rsid w:val="00133035"/>
    <w:rsid w:val="00136B8C"/>
    <w:rsid w:val="001B00C3"/>
    <w:rsid w:val="001D1037"/>
    <w:rsid w:val="001D3422"/>
    <w:rsid w:val="00210E49"/>
    <w:rsid w:val="002219B3"/>
    <w:rsid w:val="00232A93"/>
    <w:rsid w:val="00235685"/>
    <w:rsid w:val="00241122"/>
    <w:rsid w:val="00247F88"/>
    <w:rsid w:val="00264444"/>
    <w:rsid w:val="002D1291"/>
    <w:rsid w:val="002D6684"/>
    <w:rsid w:val="002E5576"/>
    <w:rsid w:val="00314B2C"/>
    <w:rsid w:val="0034097E"/>
    <w:rsid w:val="003430E9"/>
    <w:rsid w:val="00361E0A"/>
    <w:rsid w:val="003A71A9"/>
    <w:rsid w:val="003D2C3A"/>
    <w:rsid w:val="003E0E0C"/>
    <w:rsid w:val="003F153D"/>
    <w:rsid w:val="0040288A"/>
    <w:rsid w:val="00434394"/>
    <w:rsid w:val="0045473D"/>
    <w:rsid w:val="004627AF"/>
    <w:rsid w:val="00465F5F"/>
    <w:rsid w:val="004661D0"/>
    <w:rsid w:val="004C54D0"/>
    <w:rsid w:val="004D31B5"/>
    <w:rsid w:val="004D719F"/>
    <w:rsid w:val="004D7567"/>
    <w:rsid w:val="004F3533"/>
    <w:rsid w:val="00530BF6"/>
    <w:rsid w:val="00533D75"/>
    <w:rsid w:val="005407AB"/>
    <w:rsid w:val="00544150"/>
    <w:rsid w:val="0054794A"/>
    <w:rsid w:val="005531A5"/>
    <w:rsid w:val="00555E48"/>
    <w:rsid w:val="00560611"/>
    <w:rsid w:val="00566BCB"/>
    <w:rsid w:val="00594BA0"/>
    <w:rsid w:val="00595CF1"/>
    <w:rsid w:val="005A1B75"/>
    <w:rsid w:val="005C65AC"/>
    <w:rsid w:val="005D0C47"/>
    <w:rsid w:val="005D404A"/>
    <w:rsid w:val="005D5ABE"/>
    <w:rsid w:val="005D7831"/>
    <w:rsid w:val="0063416E"/>
    <w:rsid w:val="006353BA"/>
    <w:rsid w:val="0067622E"/>
    <w:rsid w:val="006809C5"/>
    <w:rsid w:val="00696364"/>
    <w:rsid w:val="00697CB5"/>
    <w:rsid w:val="006B37D1"/>
    <w:rsid w:val="006C4D7A"/>
    <w:rsid w:val="006C5F8A"/>
    <w:rsid w:val="006E38D6"/>
    <w:rsid w:val="006E733C"/>
    <w:rsid w:val="007008E0"/>
    <w:rsid w:val="00701E7A"/>
    <w:rsid w:val="007163EF"/>
    <w:rsid w:val="0075228E"/>
    <w:rsid w:val="00776042"/>
    <w:rsid w:val="007A4BC2"/>
    <w:rsid w:val="007A75CF"/>
    <w:rsid w:val="007E22D6"/>
    <w:rsid w:val="007E75E5"/>
    <w:rsid w:val="00804116"/>
    <w:rsid w:val="0083384F"/>
    <w:rsid w:val="00840F45"/>
    <w:rsid w:val="00842472"/>
    <w:rsid w:val="00862D64"/>
    <w:rsid w:val="008703AE"/>
    <w:rsid w:val="00871506"/>
    <w:rsid w:val="00893205"/>
    <w:rsid w:val="008E5C89"/>
    <w:rsid w:val="008F28E3"/>
    <w:rsid w:val="009328BC"/>
    <w:rsid w:val="00935060"/>
    <w:rsid w:val="009407B4"/>
    <w:rsid w:val="009755D8"/>
    <w:rsid w:val="0098377E"/>
    <w:rsid w:val="0098487F"/>
    <w:rsid w:val="009D5561"/>
    <w:rsid w:val="009D5B37"/>
    <w:rsid w:val="00A03238"/>
    <w:rsid w:val="00A07920"/>
    <w:rsid w:val="00A3537C"/>
    <w:rsid w:val="00A36996"/>
    <w:rsid w:val="00A604F3"/>
    <w:rsid w:val="00A72CC4"/>
    <w:rsid w:val="00A971E0"/>
    <w:rsid w:val="00AB54D3"/>
    <w:rsid w:val="00AD2263"/>
    <w:rsid w:val="00B05241"/>
    <w:rsid w:val="00B07AF9"/>
    <w:rsid w:val="00B11885"/>
    <w:rsid w:val="00B11AE4"/>
    <w:rsid w:val="00B3443B"/>
    <w:rsid w:val="00B44845"/>
    <w:rsid w:val="00B45206"/>
    <w:rsid w:val="00B522F9"/>
    <w:rsid w:val="00B53DBF"/>
    <w:rsid w:val="00B627E5"/>
    <w:rsid w:val="00B87CA8"/>
    <w:rsid w:val="00BA0D7B"/>
    <w:rsid w:val="00BA2BA1"/>
    <w:rsid w:val="00BA4981"/>
    <w:rsid w:val="00BB68CF"/>
    <w:rsid w:val="00BF099E"/>
    <w:rsid w:val="00BF1151"/>
    <w:rsid w:val="00BF50D2"/>
    <w:rsid w:val="00C15A1D"/>
    <w:rsid w:val="00C2036C"/>
    <w:rsid w:val="00C20AF1"/>
    <w:rsid w:val="00C301C4"/>
    <w:rsid w:val="00C606EF"/>
    <w:rsid w:val="00C62304"/>
    <w:rsid w:val="00C6718A"/>
    <w:rsid w:val="00C87484"/>
    <w:rsid w:val="00C9001B"/>
    <w:rsid w:val="00C9304B"/>
    <w:rsid w:val="00CC00DC"/>
    <w:rsid w:val="00CE5080"/>
    <w:rsid w:val="00D0669A"/>
    <w:rsid w:val="00D26909"/>
    <w:rsid w:val="00D5631A"/>
    <w:rsid w:val="00D74737"/>
    <w:rsid w:val="00D7649B"/>
    <w:rsid w:val="00D90994"/>
    <w:rsid w:val="00DA2FD2"/>
    <w:rsid w:val="00DC1C9C"/>
    <w:rsid w:val="00DC5D2A"/>
    <w:rsid w:val="00DC7038"/>
    <w:rsid w:val="00DD388B"/>
    <w:rsid w:val="00E0751E"/>
    <w:rsid w:val="00E16698"/>
    <w:rsid w:val="00E305BF"/>
    <w:rsid w:val="00E43B0D"/>
    <w:rsid w:val="00E54461"/>
    <w:rsid w:val="00E701B7"/>
    <w:rsid w:val="00E74BF8"/>
    <w:rsid w:val="00E82D61"/>
    <w:rsid w:val="00EB5E0D"/>
    <w:rsid w:val="00EC69AD"/>
    <w:rsid w:val="00ED5F06"/>
    <w:rsid w:val="00EE1EBA"/>
    <w:rsid w:val="00EE310C"/>
    <w:rsid w:val="00EE3641"/>
    <w:rsid w:val="00EE367D"/>
    <w:rsid w:val="00EE3E86"/>
    <w:rsid w:val="00EF4606"/>
    <w:rsid w:val="00F04FF1"/>
    <w:rsid w:val="00F258F6"/>
    <w:rsid w:val="00F32F11"/>
    <w:rsid w:val="00F35C74"/>
    <w:rsid w:val="00F47C87"/>
    <w:rsid w:val="00F500AF"/>
    <w:rsid w:val="00F65102"/>
    <w:rsid w:val="00F931C0"/>
    <w:rsid w:val="00F9455C"/>
    <w:rsid w:val="00FC6478"/>
    <w:rsid w:val="00FD6797"/>
    <w:rsid w:val="00FF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0C30F"/>
  <w15:docId w15:val="{DB2078EE-8D98-4B74-9E61-9FBBB092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430E9"/>
    <w:pPr>
      <w:keepNext/>
      <w:spacing w:after="24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3430E9"/>
    <w:pPr>
      <w:keepNext/>
      <w:spacing w:before="120" w:after="120" w:line="240" w:lineRule="auto"/>
      <w:outlineLvl w:val="1"/>
    </w:pPr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52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60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nhideWhenUsed/>
    <w:rsid w:val="00A72CC4"/>
    <w:rPr>
      <w:rFonts w:asciiTheme="minorHAnsi" w:hAnsiTheme="minorHAnsi"/>
      <w:sz w:val="20"/>
    </w:rPr>
  </w:style>
  <w:style w:type="paragraph" w:styleId="Listenabsatz">
    <w:name w:val="List Paragraph"/>
    <w:basedOn w:val="Standard"/>
    <w:uiPriority w:val="34"/>
    <w:qFormat/>
    <w:rsid w:val="00EF4606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228E"/>
  </w:style>
  <w:style w:type="paragraph" w:styleId="Fuzeile">
    <w:name w:val="footer"/>
    <w:basedOn w:val="Standard"/>
    <w:link w:val="FuzeileZchn"/>
    <w:uiPriority w:val="99"/>
    <w:unhideWhenUsed/>
    <w:rsid w:val="007522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228E"/>
  </w:style>
  <w:style w:type="character" w:styleId="Hyperlink">
    <w:name w:val="Hyperlink"/>
    <w:rsid w:val="005C65AC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F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A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3430E9"/>
    <w:rPr>
      <w:rFonts w:ascii="Arial" w:eastAsia="Times New Roman" w:hAnsi="Arial" w:cs="Arial"/>
      <w:b/>
      <w:bCs/>
      <w:kern w:val="32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3430E9"/>
    <w:rPr>
      <w:rFonts w:ascii="Verdana" w:eastAsia="Times New Roman" w:hAnsi="Verdana" w:cs="Times New Roman"/>
      <w:b/>
      <w:bCs/>
      <w:sz w:val="20"/>
      <w:szCs w:val="24"/>
      <w:lang w:eastAsia="de-DE"/>
    </w:rPr>
  </w:style>
  <w:style w:type="character" w:styleId="Seitenzahl">
    <w:name w:val="page number"/>
    <w:basedOn w:val="Absatz-Standardschriftart"/>
    <w:rsid w:val="003430E9"/>
  </w:style>
  <w:style w:type="paragraph" w:styleId="Textkrper2">
    <w:name w:val="Body Text 2"/>
    <w:basedOn w:val="Standard"/>
    <w:link w:val="Textkrper2Zchn"/>
    <w:rsid w:val="003430E9"/>
    <w:pPr>
      <w:spacing w:after="120" w:line="240" w:lineRule="auto"/>
      <w:jc w:val="both"/>
    </w:pPr>
    <w:rPr>
      <w:rFonts w:ascii="Verdana" w:eastAsia="Times New Roman" w:hAnsi="Verdana" w:cs="Arial"/>
      <w:sz w:val="20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3430E9"/>
    <w:rPr>
      <w:rFonts w:ascii="Verdana" w:eastAsia="Times New Roman" w:hAnsi="Verdana" w:cs="Arial"/>
      <w:sz w:val="20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312D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12DB"/>
  </w:style>
  <w:style w:type="paragraph" w:customStyle="1" w:styleId="Titelzeile">
    <w:name w:val="Titelzeile"/>
    <w:basedOn w:val="Standard"/>
    <w:rsid w:val="001312DB"/>
    <w:pPr>
      <w:suppressLineNumbers/>
      <w:spacing w:before="120" w:after="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52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484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4845"/>
    <w:rPr>
      <w:sz w:val="16"/>
      <w:szCs w:val="16"/>
    </w:rPr>
  </w:style>
  <w:style w:type="paragraph" w:styleId="Verzeichnis3">
    <w:name w:val="toc 3"/>
    <w:basedOn w:val="Standard"/>
    <w:next w:val="Standard"/>
    <w:autoRedefine/>
    <w:semiHidden/>
    <w:rsid w:val="00AD2263"/>
    <w:pPr>
      <w:spacing w:after="120" w:line="240" w:lineRule="auto"/>
      <w:ind w:left="480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2BA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407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268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7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0498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6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768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8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76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940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099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49048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115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FEF456-A4C8-6641-A57C-803A1CD3A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Gert Egle</cp:lastModifiedBy>
  <cp:revision>4</cp:revision>
  <cp:lastPrinted>2021-06-05T07:12:00Z</cp:lastPrinted>
  <dcterms:created xsi:type="dcterms:W3CDTF">2021-07-10T08:47:00Z</dcterms:created>
  <dcterms:modified xsi:type="dcterms:W3CDTF">2021-07-10T09:10:00Z</dcterms:modified>
</cp:coreProperties>
</file>